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45"/>
      </w:tblGrid>
      <w:tr w:rsidR="0086343F" w:rsidTr="00B46B00">
        <w:tc>
          <w:tcPr>
            <w:tcW w:w="1701" w:type="dxa"/>
          </w:tcPr>
          <w:p w:rsidR="0086343F" w:rsidRDefault="0086343F" w:rsidP="00B46B00">
            <w:pPr>
              <w:pStyle w:val="Pidipagina"/>
              <w:tabs>
                <w:tab w:val="clear" w:pos="4819"/>
                <w:tab w:val="clear" w:pos="9638"/>
              </w:tabs>
              <w:rPr>
                <w:rFonts w:ascii="Calibri" w:hAnsi="Calibri" w:cs="Tahoma"/>
                <w:color w:val="5F5F5F"/>
                <w:sz w:val="24"/>
                <w:szCs w:val="24"/>
              </w:rPr>
            </w:pPr>
            <w:r>
              <w:rPr>
                <w:rFonts w:ascii="Calibri" w:hAnsi="Calibri" w:cs="Tahoma"/>
                <w:noProof/>
                <w:color w:val="5F5F5F"/>
                <w:sz w:val="24"/>
                <w:szCs w:val="24"/>
                <w:lang w:eastAsia="it-IT"/>
              </w:rPr>
              <w:drawing>
                <wp:inline distT="0" distB="0" distL="0" distR="0" wp14:anchorId="0712C484" wp14:editId="7609A6BC">
                  <wp:extent cx="9334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045" w:type="dxa"/>
          </w:tcPr>
          <w:p w:rsidR="0086343F" w:rsidRPr="009D1A98" w:rsidRDefault="0086343F" w:rsidP="00B46B00">
            <w:pPr>
              <w:pStyle w:val="Pidipagina"/>
              <w:tabs>
                <w:tab w:val="clear" w:pos="4819"/>
                <w:tab w:val="clear" w:pos="9638"/>
              </w:tabs>
              <w:jc w:val="center"/>
              <w:rPr>
                <w:rFonts w:ascii="Arial Narrow" w:eastAsiaTheme="minorHAnsi" w:hAnsi="Arial Narrow" w:cs="Arial"/>
                <w:b/>
                <w:sz w:val="38"/>
                <w:szCs w:val="38"/>
                <w:lang w:eastAsia="en-US"/>
              </w:rPr>
            </w:pPr>
            <w:r w:rsidRPr="009D1A98">
              <w:rPr>
                <w:rFonts w:ascii="Arial Narrow" w:eastAsiaTheme="minorHAnsi" w:hAnsi="Arial Narrow" w:cs="Arial"/>
                <w:b/>
                <w:sz w:val="38"/>
                <w:szCs w:val="38"/>
                <w:lang w:eastAsia="en-US"/>
              </w:rPr>
              <w:t>Comune di Santa Maria a Vico</w:t>
            </w:r>
          </w:p>
          <w:p w:rsidR="0086343F" w:rsidRPr="009D1A98" w:rsidRDefault="0086343F" w:rsidP="00B46B00">
            <w:pPr>
              <w:pStyle w:val="Pidipagina"/>
              <w:tabs>
                <w:tab w:val="clear" w:pos="4819"/>
                <w:tab w:val="clear" w:pos="9638"/>
              </w:tabs>
              <w:jc w:val="center"/>
              <w:rPr>
                <w:rFonts w:ascii="Arial Narrow" w:eastAsiaTheme="minorHAnsi" w:hAnsi="Arial Narrow" w:cs="Arial"/>
                <w:sz w:val="24"/>
                <w:szCs w:val="24"/>
                <w:lang w:eastAsia="en-US"/>
              </w:rPr>
            </w:pPr>
            <w:r w:rsidRPr="009D1A98">
              <w:rPr>
                <w:rFonts w:ascii="Arial Narrow" w:eastAsiaTheme="minorHAnsi" w:hAnsi="Arial Narrow" w:cs="Arial"/>
                <w:sz w:val="24"/>
                <w:szCs w:val="24"/>
                <w:lang w:eastAsia="en-US"/>
              </w:rPr>
              <w:t>Provincia di Caserta</w:t>
            </w:r>
          </w:p>
          <w:p w:rsidR="009D1A98" w:rsidRDefault="009D1A98" w:rsidP="00B46B00">
            <w:pPr>
              <w:jc w:val="center"/>
              <w:rPr>
                <w:rFonts w:ascii="Arial Narrow" w:eastAsiaTheme="minorHAnsi" w:hAnsi="Arial Narrow" w:cs="Arial"/>
                <w:sz w:val="28"/>
                <w:szCs w:val="28"/>
                <w:lang w:eastAsia="en-US"/>
              </w:rPr>
            </w:pPr>
          </w:p>
          <w:p w:rsidR="0086343F" w:rsidRPr="009D1A98" w:rsidRDefault="0086343F" w:rsidP="00B46B00">
            <w:pPr>
              <w:jc w:val="center"/>
              <w:rPr>
                <w:rFonts w:ascii="Arial Narrow" w:eastAsiaTheme="minorHAnsi" w:hAnsi="Arial Narrow" w:cs="Arial"/>
                <w:sz w:val="28"/>
                <w:szCs w:val="28"/>
                <w:lang w:eastAsia="en-US"/>
              </w:rPr>
            </w:pPr>
            <w:r w:rsidRPr="009D1A98">
              <w:rPr>
                <w:rFonts w:ascii="Arial Narrow" w:eastAsiaTheme="minorHAnsi" w:hAnsi="Arial Narrow" w:cs="Arial"/>
                <w:sz w:val="28"/>
                <w:szCs w:val="28"/>
                <w:lang w:eastAsia="en-US"/>
              </w:rPr>
              <w:t>Settore “Urbanistica-Cimiteri-Ambiente-Commercio”</w:t>
            </w:r>
          </w:p>
          <w:p w:rsidR="0086343F" w:rsidRDefault="0086343F" w:rsidP="00B46B00">
            <w:pPr>
              <w:pStyle w:val="Pidipagina"/>
              <w:tabs>
                <w:tab w:val="clear" w:pos="4819"/>
                <w:tab w:val="clear" w:pos="9638"/>
              </w:tabs>
              <w:rPr>
                <w:rFonts w:ascii="Calibri" w:hAnsi="Calibri" w:cs="Tahoma"/>
                <w:color w:val="5F5F5F"/>
                <w:sz w:val="24"/>
                <w:szCs w:val="24"/>
              </w:rPr>
            </w:pPr>
          </w:p>
        </w:tc>
      </w:tr>
    </w:tbl>
    <w:p w:rsidR="0086343F" w:rsidRPr="008436F4" w:rsidRDefault="0086343F" w:rsidP="0086343F">
      <w:pPr>
        <w:pStyle w:val="Pidipagina"/>
        <w:tabs>
          <w:tab w:val="clear" w:pos="4819"/>
          <w:tab w:val="clear" w:pos="9638"/>
        </w:tabs>
        <w:ind w:left="5387"/>
        <w:rPr>
          <w:rFonts w:ascii="Calibri" w:hAnsi="Calibri" w:cs="Tahoma"/>
          <w:color w:val="5F5F5F"/>
          <w:sz w:val="24"/>
          <w:szCs w:val="24"/>
        </w:rPr>
      </w:pPr>
    </w:p>
    <w:p w:rsidR="00A27FED" w:rsidRPr="009D1A98" w:rsidRDefault="00FD386D" w:rsidP="00FD386D">
      <w:pPr>
        <w:pStyle w:val="Pidipagina"/>
        <w:tabs>
          <w:tab w:val="clear" w:pos="4819"/>
          <w:tab w:val="clear" w:pos="9638"/>
        </w:tabs>
        <w:jc w:val="center"/>
        <w:rPr>
          <w:rFonts w:ascii="Calibri" w:hAnsi="Calibri" w:cs="Calibri"/>
          <w:sz w:val="30"/>
          <w:szCs w:val="30"/>
        </w:rPr>
      </w:pPr>
      <w:r w:rsidRPr="009D1A98">
        <w:rPr>
          <w:rFonts w:ascii="Arial Narrow" w:eastAsiaTheme="minorHAnsi" w:hAnsi="Arial Narrow" w:cs="Arial"/>
          <w:b/>
          <w:sz w:val="30"/>
          <w:szCs w:val="30"/>
          <w:lang w:eastAsia="en-US"/>
        </w:rPr>
        <w:t>AVVISO MANIFESTAZIONE DI INTERESSE</w:t>
      </w:r>
    </w:p>
    <w:p w:rsidR="00FD386D" w:rsidRDefault="00FD386D" w:rsidP="007C110F">
      <w:pPr>
        <w:jc w:val="both"/>
        <w:rPr>
          <w:rFonts w:ascii="Arial Narrow" w:hAnsi="Arial Narrow" w:cs="Arial"/>
          <w:b/>
        </w:rPr>
      </w:pPr>
    </w:p>
    <w:p w:rsidR="00FD386D" w:rsidRDefault="00FD386D" w:rsidP="007C110F">
      <w:pPr>
        <w:jc w:val="both"/>
        <w:rPr>
          <w:rFonts w:ascii="Arial Narrow" w:hAnsi="Arial Narrow" w:cs="Arial"/>
          <w:b/>
        </w:rPr>
      </w:pPr>
      <w:r>
        <w:rPr>
          <w:rFonts w:ascii="Arial Narrow" w:hAnsi="Arial Narrow" w:cs="Arial"/>
          <w:b/>
        </w:rPr>
        <w:t>MANIFESTAZIONE DI INTERESSE PER ATTIVITA’ TECNICO-AMMINISTRATIVA DI SUPPORTO AL RUP PER IL SETTORE 4 – URBANISTICA-CIMITERI DEL COMUNE DI SANTA MARIA A VICO, PRESSO L’UFFICIO URBANISTICA E S.U.A.P. (commercio)</w:t>
      </w:r>
    </w:p>
    <w:p w:rsidR="00A27FED" w:rsidRPr="007C110F" w:rsidRDefault="00A27FED" w:rsidP="007C110F">
      <w:pPr>
        <w:jc w:val="both"/>
        <w:rPr>
          <w:rFonts w:ascii="Arial Narrow" w:hAnsi="Arial Narrow" w:cs="Arial"/>
        </w:rPr>
      </w:pPr>
      <w:r w:rsidRPr="007C110F">
        <w:rPr>
          <w:rFonts w:ascii="Arial Narrow" w:hAnsi="Arial Narrow" w:cs="Arial"/>
        </w:rPr>
        <w:t>Il Comune di Santa Maria a Vico</w:t>
      </w:r>
      <w:r w:rsidR="007C110F">
        <w:rPr>
          <w:rFonts w:ascii="Arial Narrow" w:hAnsi="Arial Narrow" w:cs="Arial"/>
        </w:rPr>
        <w:t xml:space="preserve"> </w:t>
      </w:r>
      <w:r w:rsidRPr="007C110F">
        <w:rPr>
          <w:rFonts w:ascii="Arial Narrow" w:hAnsi="Arial Narrow" w:cs="Arial"/>
        </w:rPr>
        <w:t>(CE)</w:t>
      </w:r>
      <w:r w:rsidR="007C110F">
        <w:rPr>
          <w:rFonts w:ascii="Arial Narrow" w:hAnsi="Arial Narrow" w:cs="Arial"/>
        </w:rPr>
        <w:t xml:space="preserve"> </w:t>
      </w:r>
      <w:r w:rsidRPr="007C110F">
        <w:rPr>
          <w:rFonts w:ascii="Arial Narrow" w:hAnsi="Arial Narrow" w:cs="Arial"/>
        </w:rPr>
        <w:t xml:space="preserve">ha indetto una manifestazione d’interesse per l’affidamento </w:t>
      </w:r>
      <w:r w:rsidR="00FD386D">
        <w:rPr>
          <w:rFonts w:ascii="Arial Narrow" w:hAnsi="Arial Narrow" w:cs="Arial"/>
        </w:rPr>
        <w:t xml:space="preserve">dell’attività Tecnico-Amministrativa di cui agli adempimenti in capo agli uffici </w:t>
      </w:r>
      <w:r w:rsidR="00A45EB5">
        <w:rPr>
          <w:rFonts w:ascii="Arial Narrow" w:hAnsi="Arial Narrow" w:cs="Arial"/>
        </w:rPr>
        <w:t>Urbanistica e S.U.A.P. del Settore 4 “Urbanistica-Cimiteri”. Gli operatori interessati</w:t>
      </w:r>
      <w:r w:rsidRPr="007C110F">
        <w:rPr>
          <w:rFonts w:ascii="Arial Narrow" w:hAnsi="Arial Narrow" w:cs="Arial"/>
        </w:rPr>
        <w:t xml:space="preserve"> sono invitati a presentare la propria candidatura per uno soltanto dei servizi in oggetto, i cui contenuti, condizioni e prescrizioni sono di seguito indicati. </w:t>
      </w:r>
    </w:p>
    <w:p w:rsidR="00A27FED" w:rsidRPr="007C110F" w:rsidRDefault="00A27FED" w:rsidP="007C110F">
      <w:pPr>
        <w:jc w:val="both"/>
        <w:rPr>
          <w:rFonts w:ascii="Arial Narrow" w:hAnsi="Arial Narrow" w:cs="Arial"/>
          <w:b/>
        </w:rPr>
      </w:pPr>
      <w:r w:rsidRPr="007C110F">
        <w:rPr>
          <w:rFonts w:ascii="Arial Narrow" w:hAnsi="Arial Narrow" w:cs="Arial"/>
          <w:b/>
        </w:rPr>
        <w:t xml:space="preserve">1.Stazione appaltante: </w:t>
      </w:r>
    </w:p>
    <w:p w:rsidR="00A27FED" w:rsidRPr="008606A6" w:rsidRDefault="003C1A2A" w:rsidP="008B3BF9">
      <w:pPr>
        <w:pStyle w:val="Sottotitolo"/>
        <w:rPr>
          <w:rFonts w:ascii="Arial Narrow" w:eastAsiaTheme="minorHAnsi" w:hAnsi="Arial Narrow" w:cs="Arial"/>
          <w:color w:val="auto"/>
          <w:spacing w:val="0"/>
        </w:rPr>
      </w:pPr>
      <w:r w:rsidRPr="008606A6">
        <w:rPr>
          <w:rFonts w:ascii="Arial Narrow" w:eastAsiaTheme="minorHAnsi" w:hAnsi="Arial Narrow" w:cs="Arial"/>
          <w:color w:val="auto"/>
          <w:spacing w:val="0"/>
        </w:rPr>
        <w:t>Comune di Santa Maria a Vico</w:t>
      </w:r>
      <w:r w:rsidR="007C110F" w:rsidRPr="008606A6">
        <w:rPr>
          <w:rFonts w:ascii="Arial Narrow" w:eastAsiaTheme="minorHAnsi" w:hAnsi="Arial Narrow" w:cs="Arial"/>
          <w:color w:val="auto"/>
          <w:spacing w:val="0"/>
        </w:rPr>
        <w:t xml:space="preserve"> -</w:t>
      </w:r>
      <w:r w:rsidR="00A45EB5" w:rsidRPr="008606A6">
        <w:rPr>
          <w:rFonts w:ascii="Arial Narrow" w:eastAsiaTheme="minorHAnsi" w:hAnsi="Arial Narrow" w:cs="Arial"/>
          <w:color w:val="auto"/>
          <w:spacing w:val="0"/>
        </w:rPr>
        <w:t xml:space="preserve"> Settore 4 “Urbanistica-Cimiteri” - </w:t>
      </w:r>
      <w:r w:rsidR="007C110F" w:rsidRPr="008606A6">
        <w:rPr>
          <w:rFonts w:ascii="Arial Narrow" w:eastAsiaTheme="minorHAnsi" w:hAnsi="Arial Narrow" w:cs="Arial"/>
          <w:color w:val="auto"/>
          <w:spacing w:val="0"/>
        </w:rPr>
        <w:t xml:space="preserve"> telefono 0823759521</w:t>
      </w:r>
      <w:r w:rsidR="00A27FED" w:rsidRPr="008606A6">
        <w:rPr>
          <w:rFonts w:ascii="Arial Narrow" w:eastAsiaTheme="minorHAnsi" w:hAnsi="Arial Narrow" w:cs="Arial"/>
          <w:color w:val="auto"/>
          <w:spacing w:val="0"/>
        </w:rPr>
        <w:t xml:space="preserve">; </w:t>
      </w:r>
    </w:p>
    <w:p w:rsidR="00A27FED" w:rsidRPr="007C110F" w:rsidRDefault="00A27FED" w:rsidP="007C110F">
      <w:pPr>
        <w:jc w:val="both"/>
        <w:rPr>
          <w:rFonts w:ascii="Arial Narrow" w:hAnsi="Arial Narrow" w:cs="Arial"/>
          <w:b/>
        </w:rPr>
      </w:pPr>
      <w:r w:rsidRPr="007C110F">
        <w:rPr>
          <w:rFonts w:ascii="Arial Narrow" w:hAnsi="Arial Narrow" w:cs="Arial"/>
          <w:b/>
        </w:rPr>
        <w:t>2.Procedura d’affidamento:</w:t>
      </w:r>
    </w:p>
    <w:p w:rsidR="00A27FED" w:rsidRDefault="003C1A2A" w:rsidP="007C110F">
      <w:pPr>
        <w:jc w:val="both"/>
        <w:rPr>
          <w:rFonts w:ascii="Arial Narrow" w:hAnsi="Arial Narrow" w:cs="Arial"/>
        </w:rPr>
      </w:pPr>
      <w:r>
        <w:rPr>
          <w:rFonts w:ascii="Arial Narrow" w:hAnsi="Arial Narrow" w:cs="Arial"/>
        </w:rPr>
        <w:t>I</w:t>
      </w:r>
      <w:r w:rsidR="00A27FED" w:rsidRPr="007C110F">
        <w:rPr>
          <w:rFonts w:ascii="Arial Narrow" w:hAnsi="Arial Narrow" w:cs="Arial"/>
        </w:rPr>
        <w:t>ndagine</w:t>
      </w:r>
      <w:r w:rsidR="00A45EB5">
        <w:rPr>
          <w:rFonts w:ascii="Arial Narrow" w:hAnsi="Arial Narrow" w:cs="Arial"/>
        </w:rPr>
        <w:t xml:space="preserve"> </w:t>
      </w:r>
      <w:r w:rsidR="00A27FED" w:rsidRPr="007C110F">
        <w:rPr>
          <w:rFonts w:ascii="Arial Narrow" w:hAnsi="Arial Narrow" w:cs="Arial"/>
        </w:rPr>
        <w:t xml:space="preserve">di mercato finalizzata all’acquisizione di candidature per </w:t>
      </w:r>
      <w:r w:rsidR="00A45EB5" w:rsidRPr="00A45EB5">
        <w:rPr>
          <w:rFonts w:ascii="Arial Narrow" w:hAnsi="Arial Narrow" w:cs="Arial"/>
          <w:b/>
          <w:bCs/>
        </w:rPr>
        <w:t>affidamento dell’attività tecnico-amministrativa di supporto al RUP</w:t>
      </w:r>
      <w:r w:rsidR="00A45EB5" w:rsidRPr="00A45EB5">
        <w:rPr>
          <w:rFonts w:ascii="Arial Narrow" w:hAnsi="Arial Narrow" w:cs="Arial"/>
        </w:rPr>
        <w:t xml:space="preserve"> ai sensi dell’art. 36, comma 2,</w:t>
      </w:r>
      <w:r w:rsidR="00A45EB5">
        <w:rPr>
          <w:rFonts w:ascii="Arial Narrow" w:hAnsi="Arial Narrow" w:cs="Arial"/>
        </w:rPr>
        <w:t xml:space="preserve"> lettera a), del d.lgs. 50/2016</w:t>
      </w:r>
      <w:r w:rsidR="00A27FED" w:rsidRPr="007C110F">
        <w:rPr>
          <w:rFonts w:ascii="Arial Narrow" w:hAnsi="Arial Narrow" w:cs="Arial"/>
        </w:rPr>
        <w:t>;</w:t>
      </w:r>
    </w:p>
    <w:p w:rsidR="00A45EB5" w:rsidRPr="00A45EB5" w:rsidRDefault="00A45EB5" w:rsidP="007C110F">
      <w:pPr>
        <w:jc w:val="both"/>
        <w:rPr>
          <w:rFonts w:ascii="Arial Narrow" w:hAnsi="Arial Narrow" w:cs="Arial"/>
          <w:b/>
        </w:rPr>
      </w:pPr>
      <w:r w:rsidRPr="00A45EB5">
        <w:rPr>
          <w:rFonts w:ascii="Arial Narrow" w:hAnsi="Arial Narrow" w:cs="Arial"/>
          <w:b/>
        </w:rPr>
        <w:t>3. Oggetto dell’affidamento</w:t>
      </w:r>
    </w:p>
    <w:p w:rsidR="00A45EB5" w:rsidRDefault="00A45EB5" w:rsidP="007C110F">
      <w:pPr>
        <w:jc w:val="both"/>
        <w:rPr>
          <w:rFonts w:ascii="Arial Narrow" w:hAnsi="Arial Narrow" w:cs="Arial"/>
        </w:rPr>
      </w:pPr>
      <w:r w:rsidRPr="00875BF1">
        <w:rPr>
          <w:rFonts w:ascii="Arial Narrow" w:hAnsi="Arial Narrow" w:cs="Arial"/>
        </w:rPr>
        <w:t>L’</w:t>
      </w:r>
      <w:r w:rsidRPr="00875BF1">
        <w:rPr>
          <w:rFonts w:ascii="Arial Narrow" w:hAnsi="Arial Narrow" w:cs="Arial"/>
          <w:b/>
          <w:bCs/>
        </w:rPr>
        <w:t>oggetto</w:t>
      </w:r>
      <w:r w:rsidRPr="00875BF1">
        <w:rPr>
          <w:rFonts w:ascii="Arial Narrow" w:hAnsi="Arial Narrow" w:cs="Arial"/>
        </w:rPr>
        <w:t xml:space="preserve"> dell’eventuale affidamento è finalizzato al compimento di tutte le necessarie attività operative e strumentali — mediante l’esercizio di specifiche competenze — che costituiscono il presupposto per il corretto esercizio dei molteplici compiti funzionalmente attribuiti al RUP ai sensi del </w:t>
      </w:r>
      <w:proofErr w:type="spellStart"/>
      <w:r w:rsidRPr="00875BF1">
        <w:rPr>
          <w:rFonts w:ascii="Arial Narrow" w:hAnsi="Arial Narrow" w:cs="Arial"/>
        </w:rPr>
        <w:t>D.Lgs.</w:t>
      </w:r>
      <w:proofErr w:type="spellEnd"/>
      <w:r w:rsidRPr="00875BF1">
        <w:rPr>
          <w:rFonts w:ascii="Arial Narrow" w:hAnsi="Arial Narrow" w:cs="Arial"/>
        </w:rPr>
        <w:t xml:space="preserve"> n. 50/2016 e il relativo regolamento di </w:t>
      </w:r>
      <w:r w:rsidR="008606A6">
        <w:rPr>
          <w:rFonts w:ascii="Arial Narrow" w:hAnsi="Arial Narrow" w:cs="Arial"/>
        </w:rPr>
        <w:t>attuazione (D.P.R. n. 207/2010), ed in particolare, in riferimento ai due profili, si specifica quanto segue (a tiolo esemplificativo e non esaustivo):</w:t>
      </w:r>
    </w:p>
    <w:p w:rsidR="008606A6" w:rsidRPr="008606A6" w:rsidRDefault="008606A6" w:rsidP="008606A6">
      <w:pPr>
        <w:pStyle w:val="Paragrafoelenco"/>
        <w:numPr>
          <w:ilvl w:val="0"/>
          <w:numId w:val="1"/>
        </w:numPr>
        <w:jc w:val="both"/>
        <w:rPr>
          <w:rFonts w:ascii="Arial Narrow" w:hAnsi="Arial Narrow" w:cs="Arial"/>
          <w:u w:val="single"/>
        </w:rPr>
      </w:pPr>
      <w:r w:rsidRPr="008606A6">
        <w:rPr>
          <w:rFonts w:ascii="Arial Narrow" w:hAnsi="Arial Narrow" w:cs="Arial"/>
          <w:u w:val="single"/>
        </w:rPr>
        <w:t>Supporto Tecnico Ufficio Urbanistica ed edilizia Privata:</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Gestione pratiche edilizia pervenute mediante lo Sportello Unico Edilizia – Online;</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Controllo e ricerca documentale nel merito del Condono Edilizio e della Legge n. 219/81;</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Predisposizione Attestazioni idoneità Alloggiative;</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Catalogazione della pratiche sismiche e relativi atti connessi e conseguenziali (R.S.U. – Collaudo);</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Gestione archivio pratiche edilizie e sismiche.</w:t>
      </w:r>
    </w:p>
    <w:p w:rsidR="008606A6" w:rsidRDefault="008606A6" w:rsidP="008606A6">
      <w:pPr>
        <w:pStyle w:val="Paragrafoelenco"/>
        <w:ind w:left="1080"/>
        <w:jc w:val="both"/>
        <w:rPr>
          <w:rFonts w:ascii="Arial Narrow" w:hAnsi="Arial Narrow" w:cs="Arial"/>
        </w:rPr>
      </w:pPr>
    </w:p>
    <w:p w:rsidR="008606A6" w:rsidRPr="008606A6" w:rsidRDefault="008606A6" w:rsidP="008606A6">
      <w:pPr>
        <w:pStyle w:val="Paragrafoelenco"/>
        <w:numPr>
          <w:ilvl w:val="0"/>
          <w:numId w:val="1"/>
        </w:numPr>
        <w:jc w:val="both"/>
        <w:rPr>
          <w:rFonts w:ascii="Arial Narrow" w:hAnsi="Arial Narrow" w:cs="Arial"/>
          <w:u w:val="single"/>
        </w:rPr>
      </w:pPr>
      <w:r w:rsidRPr="008606A6">
        <w:rPr>
          <w:rFonts w:ascii="Arial Narrow" w:hAnsi="Arial Narrow" w:cs="Arial"/>
          <w:u w:val="single"/>
        </w:rPr>
        <w:t xml:space="preserve">Supporto Tecnico Ufficio </w:t>
      </w:r>
      <w:r>
        <w:rPr>
          <w:rFonts w:ascii="Arial Narrow" w:hAnsi="Arial Narrow" w:cs="Arial"/>
          <w:u w:val="single"/>
        </w:rPr>
        <w:t>Commercio e S.U.A.P.</w:t>
      </w:r>
      <w:r w:rsidRPr="008606A6">
        <w:rPr>
          <w:rFonts w:ascii="Arial Narrow" w:hAnsi="Arial Narrow" w:cs="Arial"/>
          <w:u w:val="single"/>
        </w:rPr>
        <w:t>:</w:t>
      </w:r>
    </w:p>
    <w:p w:rsidR="008606A6" w:rsidRDefault="008606A6" w:rsidP="008606A6">
      <w:pPr>
        <w:pStyle w:val="Paragrafoelenco"/>
        <w:numPr>
          <w:ilvl w:val="0"/>
          <w:numId w:val="3"/>
        </w:numPr>
        <w:ind w:left="1134" w:hanging="425"/>
        <w:jc w:val="both"/>
        <w:rPr>
          <w:rFonts w:ascii="Arial Narrow" w:hAnsi="Arial Narrow" w:cs="Arial"/>
        </w:rPr>
      </w:pPr>
      <w:r w:rsidRPr="008606A6">
        <w:rPr>
          <w:rFonts w:ascii="Arial Narrow" w:hAnsi="Arial Narrow" w:cs="Arial"/>
        </w:rPr>
        <w:t xml:space="preserve">Gestione </w:t>
      </w:r>
      <w:r w:rsidR="000A2B88">
        <w:rPr>
          <w:rFonts w:ascii="Arial Narrow" w:hAnsi="Arial Narrow" w:cs="Arial"/>
        </w:rPr>
        <w:t xml:space="preserve">pratiche S.U.A.P. </w:t>
      </w:r>
      <w:r w:rsidRPr="008606A6">
        <w:rPr>
          <w:rFonts w:ascii="Arial Narrow" w:hAnsi="Arial Narrow" w:cs="Arial"/>
        </w:rPr>
        <w:t xml:space="preserve"> </w:t>
      </w:r>
      <w:proofErr w:type="gramStart"/>
      <w:r w:rsidR="000A2B88">
        <w:rPr>
          <w:rFonts w:ascii="Arial Narrow" w:hAnsi="Arial Narrow" w:cs="Arial"/>
        </w:rPr>
        <w:t>dal</w:t>
      </w:r>
      <w:proofErr w:type="gramEnd"/>
      <w:r w:rsidR="000A2B88">
        <w:rPr>
          <w:rFonts w:ascii="Arial Narrow" w:hAnsi="Arial Narrow" w:cs="Arial"/>
        </w:rPr>
        <w:t xml:space="preserve"> software applicativo “Impresa in un giorno” – Camera di Commercio;</w:t>
      </w:r>
    </w:p>
    <w:p w:rsidR="000A2B88" w:rsidRDefault="000A2B88" w:rsidP="008606A6">
      <w:pPr>
        <w:pStyle w:val="Paragrafoelenco"/>
        <w:numPr>
          <w:ilvl w:val="0"/>
          <w:numId w:val="3"/>
        </w:numPr>
        <w:ind w:left="1134" w:hanging="425"/>
        <w:jc w:val="both"/>
        <w:rPr>
          <w:rFonts w:ascii="Arial Narrow" w:hAnsi="Arial Narrow" w:cs="Arial"/>
        </w:rPr>
      </w:pPr>
      <w:r>
        <w:rPr>
          <w:rFonts w:ascii="Arial Narrow" w:hAnsi="Arial Narrow" w:cs="Arial"/>
        </w:rPr>
        <w:t>Gestione archivio pratiche S.U.A.P., controllo delle procedure ed impostazione della modulistica di base;</w:t>
      </w:r>
    </w:p>
    <w:p w:rsidR="008606A6" w:rsidRPr="000A2B88" w:rsidRDefault="000A2B88" w:rsidP="008606A6">
      <w:pPr>
        <w:pStyle w:val="Paragrafoelenco"/>
        <w:numPr>
          <w:ilvl w:val="0"/>
          <w:numId w:val="3"/>
        </w:numPr>
        <w:ind w:left="1134" w:hanging="425"/>
        <w:jc w:val="both"/>
        <w:rPr>
          <w:rFonts w:ascii="Arial Narrow" w:hAnsi="Arial Narrow" w:cs="Arial"/>
        </w:rPr>
      </w:pPr>
      <w:r>
        <w:rPr>
          <w:rFonts w:ascii="Arial Narrow" w:hAnsi="Arial Narrow" w:cs="Arial"/>
        </w:rPr>
        <w:t>Predisposizione documentazione interna con riferimento alla pratica analizzata.</w:t>
      </w:r>
    </w:p>
    <w:p w:rsidR="00A27FED" w:rsidRPr="007C110F" w:rsidRDefault="00297374" w:rsidP="007C110F">
      <w:pPr>
        <w:jc w:val="both"/>
        <w:rPr>
          <w:rFonts w:ascii="Arial Narrow" w:hAnsi="Arial Narrow" w:cs="Arial"/>
          <w:b/>
        </w:rPr>
      </w:pPr>
      <w:r>
        <w:rPr>
          <w:rFonts w:ascii="Arial Narrow" w:hAnsi="Arial Narrow" w:cs="Arial"/>
          <w:b/>
        </w:rPr>
        <w:t>4</w:t>
      </w:r>
      <w:r w:rsidR="00A27FED" w:rsidRPr="007C110F">
        <w:rPr>
          <w:rFonts w:ascii="Arial Narrow" w:hAnsi="Arial Narrow" w:cs="Arial"/>
          <w:b/>
        </w:rPr>
        <w:t xml:space="preserve">.Luogo, importo complessivo </w:t>
      </w:r>
      <w:r w:rsidR="000A2B88">
        <w:rPr>
          <w:rFonts w:ascii="Arial Narrow" w:hAnsi="Arial Narrow" w:cs="Arial"/>
          <w:b/>
        </w:rPr>
        <w:t>e natura dell’attività di supporto</w:t>
      </w:r>
      <w:r w:rsidR="00A27FED" w:rsidRPr="007C110F">
        <w:rPr>
          <w:rFonts w:ascii="Arial Narrow" w:hAnsi="Arial Narrow" w:cs="Arial"/>
          <w:b/>
        </w:rPr>
        <w:t xml:space="preserve"> e modalità di determinazione del corrispettivo: </w:t>
      </w:r>
    </w:p>
    <w:p w:rsidR="00297374" w:rsidRDefault="00A27FED" w:rsidP="007C110F">
      <w:pPr>
        <w:jc w:val="both"/>
        <w:rPr>
          <w:rFonts w:ascii="Arial Narrow" w:hAnsi="Arial Narrow" w:cs="Arial"/>
        </w:rPr>
      </w:pPr>
      <w:r w:rsidRPr="007C110F">
        <w:rPr>
          <w:rFonts w:ascii="Arial Narrow" w:hAnsi="Arial Narrow" w:cs="Arial"/>
          <w:u w:val="single"/>
        </w:rPr>
        <w:t>a.</w:t>
      </w:r>
      <w:r w:rsidR="007C110F" w:rsidRPr="007C110F">
        <w:rPr>
          <w:rFonts w:ascii="Arial Narrow" w:hAnsi="Arial Narrow" w:cs="Arial"/>
          <w:u w:val="single"/>
        </w:rPr>
        <w:t xml:space="preserve"> </w:t>
      </w:r>
      <w:r w:rsidRPr="007C110F">
        <w:rPr>
          <w:rFonts w:ascii="Arial Narrow" w:hAnsi="Arial Narrow" w:cs="Arial"/>
          <w:u w:val="single"/>
        </w:rPr>
        <w:t>luogo di esecuzione:</w:t>
      </w:r>
      <w:r w:rsidRPr="007C110F">
        <w:rPr>
          <w:rFonts w:ascii="Arial Narrow" w:hAnsi="Arial Narrow" w:cs="Arial"/>
        </w:rPr>
        <w:t xml:space="preserve"> Comune di Santa Maria a Vico;</w:t>
      </w:r>
    </w:p>
    <w:p w:rsidR="005C6BD7" w:rsidRDefault="000A2B88" w:rsidP="007C110F">
      <w:pPr>
        <w:jc w:val="both"/>
        <w:rPr>
          <w:rFonts w:ascii="Arial" w:hAnsi="Arial" w:cs="Arial"/>
          <w:sz w:val="30"/>
          <w:szCs w:val="30"/>
        </w:rPr>
      </w:pPr>
      <w:r>
        <w:rPr>
          <w:rFonts w:ascii="Arial Narrow" w:hAnsi="Arial Narrow" w:cs="Arial"/>
          <w:u w:val="single"/>
        </w:rPr>
        <w:t>b</w:t>
      </w:r>
      <w:r w:rsidR="00297374">
        <w:rPr>
          <w:rFonts w:ascii="Arial Narrow" w:hAnsi="Arial Narrow" w:cs="Arial"/>
          <w:u w:val="single"/>
        </w:rPr>
        <w:t xml:space="preserve">. </w:t>
      </w:r>
      <w:r w:rsidR="00297374" w:rsidRPr="00297374">
        <w:rPr>
          <w:rFonts w:ascii="Arial Narrow" w:hAnsi="Arial Narrow" w:cs="Arial"/>
          <w:u w:val="single"/>
        </w:rPr>
        <w:t xml:space="preserve">L’importo delle competenze </w:t>
      </w:r>
      <w:r w:rsidR="00297374" w:rsidRPr="00297374">
        <w:rPr>
          <w:rFonts w:ascii="Arial Narrow" w:hAnsi="Arial Narrow" w:cs="Arial"/>
        </w:rPr>
        <w:t>relative all’incarico delle attivi</w:t>
      </w:r>
      <w:r w:rsidR="00297374">
        <w:rPr>
          <w:rFonts w:ascii="Arial Narrow" w:hAnsi="Arial Narrow" w:cs="Arial"/>
        </w:rPr>
        <w:t xml:space="preserve">tà per come descritte al punto </w:t>
      </w:r>
      <w:r w:rsidR="00297374" w:rsidRPr="000A2B88">
        <w:rPr>
          <w:rFonts w:ascii="Arial Narrow" w:hAnsi="Arial Narrow" w:cs="Arial"/>
          <w:b/>
        </w:rPr>
        <w:t>3. Oggetto dell’Affidamento</w:t>
      </w:r>
      <w:r w:rsidR="00297374" w:rsidRPr="00297374">
        <w:rPr>
          <w:rFonts w:ascii="Arial Narrow" w:hAnsi="Arial Narrow" w:cs="Arial"/>
        </w:rPr>
        <w:t xml:space="preserve">, è di </w:t>
      </w:r>
      <w:r w:rsidR="00297374" w:rsidRPr="00297374">
        <w:rPr>
          <w:rFonts w:ascii="Arial Narrow" w:hAnsi="Arial Narrow" w:cs="Arial"/>
          <w:b/>
          <w:bCs/>
        </w:rPr>
        <w:t>€ 5.000,00</w:t>
      </w:r>
      <w:r w:rsidR="00297374">
        <w:rPr>
          <w:rFonts w:ascii="Arial Narrow" w:hAnsi="Arial Narrow" w:cs="Arial"/>
          <w:b/>
          <w:bCs/>
        </w:rPr>
        <w:t xml:space="preserve"> </w:t>
      </w:r>
      <w:r>
        <w:rPr>
          <w:rFonts w:ascii="Arial Narrow" w:hAnsi="Arial Narrow" w:cs="Arial"/>
          <w:b/>
          <w:bCs/>
        </w:rPr>
        <w:t xml:space="preserve">(omnicomprensivo) </w:t>
      </w:r>
      <w:r w:rsidR="00297374" w:rsidRPr="00297374">
        <w:rPr>
          <w:rFonts w:ascii="Arial Narrow" w:hAnsi="Arial Narrow" w:cs="Arial"/>
          <w:bCs/>
        </w:rPr>
        <w:t>per ogni profilo richiesto</w:t>
      </w:r>
      <w:r w:rsidR="00297374" w:rsidRPr="00297374">
        <w:rPr>
          <w:rFonts w:ascii="Arial Narrow" w:hAnsi="Arial Narrow" w:cs="Arial"/>
        </w:rPr>
        <w:t xml:space="preserve"> e </w:t>
      </w:r>
      <w:r w:rsidR="00297374">
        <w:rPr>
          <w:rFonts w:ascii="Arial Narrow" w:hAnsi="Arial Narrow" w:cs="Arial"/>
        </w:rPr>
        <w:t>l’identificazione dell’operatore</w:t>
      </w:r>
      <w:r w:rsidR="00297374" w:rsidRPr="00297374">
        <w:rPr>
          <w:rFonts w:ascii="Arial Narrow" w:hAnsi="Arial Narrow" w:cs="Arial"/>
        </w:rPr>
        <w:t xml:space="preserve"> avverrà su base fiduciaria, ferma restando la valutazione dei curricula limitatamente alla </w:t>
      </w:r>
      <w:r w:rsidR="00297374">
        <w:rPr>
          <w:rFonts w:ascii="Arial Narrow" w:hAnsi="Arial Narrow" w:cs="Arial"/>
        </w:rPr>
        <w:t xml:space="preserve">propria </w:t>
      </w:r>
      <w:r w:rsidR="00297374" w:rsidRPr="00297374">
        <w:rPr>
          <w:rFonts w:ascii="Arial Narrow" w:hAnsi="Arial Narrow" w:cs="Arial"/>
        </w:rPr>
        <w:t xml:space="preserve">competenza </w:t>
      </w:r>
      <w:r w:rsidR="00297374">
        <w:rPr>
          <w:rFonts w:ascii="Arial Narrow" w:hAnsi="Arial Narrow" w:cs="Arial"/>
        </w:rPr>
        <w:t>di base</w:t>
      </w:r>
      <w:r w:rsidR="00297374" w:rsidRPr="00297374">
        <w:rPr>
          <w:rFonts w:ascii="Arial Narrow" w:hAnsi="Arial Narrow" w:cs="Arial"/>
        </w:rPr>
        <w:t xml:space="preserve"> </w:t>
      </w:r>
      <w:r w:rsidR="00297374">
        <w:rPr>
          <w:rFonts w:ascii="Arial Narrow" w:hAnsi="Arial Narrow" w:cs="Arial"/>
        </w:rPr>
        <w:t>in ordine all’incarico proposto</w:t>
      </w:r>
      <w:r w:rsidR="00297374" w:rsidRPr="00297374">
        <w:rPr>
          <w:rFonts w:ascii="Arial Narrow" w:hAnsi="Arial Narrow" w:cs="Arial"/>
        </w:rPr>
        <w:t xml:space="preserve"> </w:t>
      </w:r>
      <w:r w:rsidR="00297374" w:rsidRPr="00297374">
        <w:rPr>
          <w:rFonts w:ascii="Arial Narrow" w:hAnsi="Arial Narrow" w:cs="Arial"/>
          <w:i/>
          <w:u w:val="single"/>
        </w:rPr>
        <w:t xml:space="preserve">(si ribadisce, che con il presente avviso non è posta in essere alcuna procedura concorsuale, </w:t>
      </w:r>
      <w:proofErr w:type="spellStart"/>
      <w:r w:rsidR="00297374" w:rsidRPr="00297374">
        <w:rPr>
          <w:rFonts w:ascii="Arial Narrow" w:hAnsi="Arial Narrow" w:cs="Arial"/>
          <w:i/>
          <w:u w:val="single"/>
        </w:rPr>
        <w:t>paraconcorsuale</w:t>
      </w:r>
      <w:proofErr w:type="spellEnd"/>
      <w:r w:rsidR="00297374" w:rsidRPr="00297374">
        <w:rPr>
          <w:rFonts w:ascii="Arial Narrow" w:hAnsi="Arial Narrow" w:cs="Arial"/>
          <w:i/>
          <w:u w:val="single"/>
        </w:rPr>
        <w:t xml:space="preserve">, di gara </w:t>
      </w:r>
      <w:r w:rsidR="00297374" w:rsidRPr="00297374">
        <w:rPr>
          <w:rFonts w:ascii="Arial Narrow" w:hAnsi="Arial Narrow" w:cs="Arial"/>
          <w:i/>
          <w:u w:val="single"/>
        </w:rPr>
        <w:lastRenderedPageBreak/>
        <w:t>d’appalto o di trattativa privata e non sono previste graduatorie, attribuzione di punteggio o altre classificazioni di merito per la scelta dei candidati).</w:t>
      </w:r>
      <w:r w:rsidR="005C6BD7" w:rsidRPr="005C6BD7">
        <w:rPr>
          <w:rFonts w:ascii="Arial" w:hAnsi="Arial" w:cs="Arial"/>
          <w:sz w:val="30"/>
          <w:szCs w:val="30"/>
        </w:rPr>
        <w:t xml:space="preserve"> </w:t>
      </w:r>
    </w:p>
    <w:p w:rsidR="00297374" w:rsidRDefault="005C6BD7" w:rsidP="007C110F">
      <w:pPr>
        <w:jc w:val="both"/>
        <w:rPr>
          <w:rFonts w:ascii="Arial Narrow" w:hAnsi="Arial Narrow" w:cs="Arial"/>
        </w:rPr>
      </w:pPr>
      <w:r w:rsidRPr="005C6BD7">
        <w:rPr>
          <w:rFonts w:ascii="Arial Narrow" w:hAnsi="Arial Narrow" w:cs="Arial"/>
        </w:rPr>
        <w:t>E’ fatta salva la facoltà dell’amministrazione comunale di non procedere all’affidamento, ovvero di procedere anche in presenza di una sola manifestazione d’interesse, senza che possa essere avanzata alcuna pretesa da parte dei soggetti interessati.</w:t>
      </w:r>
    </w:p>
    <w:p w:rsidR="005C6BD7" w:rsidRPr="005C6BD7" w:rsidRDefault="005C6BD7" w:rsidP="007C110F">
      <w:pPr>
        <w:jc w:val="both"/>
        <w:rPr>
          <w:rFonts w:ascii="Arial Narrow" w:hAnsi="Arial Narrow" w:cs="Arial"/>
        </w:rPr>
      </w:pPr>
      <w:r w:rsidRPr="005C6BD7">
        <w:rPr>
          <w:rFonts w:ascii="Arial Narrow" w:hAnsi="Arial Narrow" w:cs="Arial"/>
        </w:rPr>
        <w:t>L’incarico sarà conferito con atto motivato del Responsabile del procedimento.</w:t>
      </w:r>
    </w:p>
    <w:p w:rsidR="005C6BD7" w:rsidRPr="005C6BD7" w:rsidRDefault="005C6BD7" w:rsidP="007C110F">
      <w:pPr>
        <w:jc w:val="both"/>
        <w:rPr>
          <w:rFonts w:ascii="Arial Narrow" w:hAnsi="Arial Narrow" w:cs="Arial"/>
        </w:rPr>
      </w:pPr>
      <w:r w:rsidRPr="005C6BD7">
        <w:rPr>
          <w:rFonts w:ascii="Arial Narrow" w:hAnsi="Arial Narrow" w:cs="Arial"/>
        </w:rPr>
        <w:t>L'Amministrazione procederà, secondo le proprie specifiche esigenze, ad affidare il servizio senza tuttavia avere alcun</w:t>
      </w:r>
      <w:r w:rsidR="00D56A82">
        <w:rPr>
          <w:rFonts w:ascii="Arial Narrow" w:hAnsi="Arial Narrow" w:cs="Arial"/>
        </w:rPr>
        <w:t xml:space="preserve"> </w:t>
      </w:r>
      <w:r w:rsidRPr="005C6BD7">
        <w:rPr>
          <w:rFonts w:ascii="Arial Narrow" w:hAnsi="Arial Narrow" w:cs="Arial"/>
        </w:rPr>
        <w:t>obbligo di invitare a partecipare solo o tutti coloro che hanno partecipato alla presente fase di</w:t>
      </w:r>
      <w:r w:rsidR="00D56A82">
        <w:rPr>
          <w:rFonts w:ascii="Arial Narrow" w:hAnsi="Arial Narrow" w:cs="Arial"/>
        </w:rPr>
        <w:t xml:space="preserve"> </w:t>
      </w:r>
      <w:r w:rsidRPr="005C6BD7">
        <w:rPr>
          <w:rFonts w:ascii="Arial Narrow" w:hAnsi="Arial Narrow" w:cs="Arial"/>
        </w:rPr>
        <w:t>manifestazione di interesse.</w:t>
      </w:r>
    </w:p>
    <w:p w:rsidR="00A27FED" w:rsidRPr="007C110F" w:rsidRDefault="000A2B88" w:rsidP="007C110F">
      <w:pPr>
        <w:jc w:val="both"/>
        <w:rPr>
          <w:rFonts w:ascii="Arial Narrow" w:hAnsi="Arial Narrow" w:cs="Arial"/>
        </w:rPr>
      </w:pPr>
      <w:r>
        <w:rPr>
          <w:rFonts w:ascii="Arial Narrow" w:hAnsi="Arial Narrow" w:cs="Arial"/>
          <w:u w:val="single"/>
        </w:rPr>
        <w:t>c</w:t>
      </w:r>
      <w:r w:rsidR="00A27FED" w:rsidRPr="007C110F">
        <w:rPr>
          <w:rFonts w:ascii="Arial Narrow" w:hAnsi="Arial Narrow" w:cs="Arial"/>
          <w:u w:val="single"/>
        </w:rPr>
        <w:t>. Modalità</w:t>
      </w:r>
      <w:r w:rsidR="007C110F" w:rsidRPr="007C110F">
        <w:rPr>
          <w:rFonts w:ascii="Arial Narrow" w:hAnsi="Arial Narrow" w:cs="Arial"/>
          <w:u w:val="single"/>
        </w:rPr>
        <w:t xml:space="preserve"> </w:t>
      </w:r>
      <w:r w:rsidR="00A27FED" w:rsidRPr="007C110F">
        <w:rPr>
          <w:rFonts w:ascii="Arial Narrow" w:hAnsi="Arial Narrow" w:cs="Arial"/>
          <w:u w:val="single"/>
        </w:rPr>
        <w:t>di pagamento:</w:t>
      </w:r>
      <w:r w:rsidR="00A27FED" w:rsidRPr="007C110F">
        <w:rPr>
          <w:rFonts w:ascii="Arial Narrow" w:hAnsi="Arial Narrow" w:cs="Arial"/>
        </w:rPr>
        <w:t xml:space="preserve"> </w:t>
      </w:r>
      <w:r>
        <w:rPr>
          <w:rFonts w:ascii="Arial Narrow" w:hAnsi="Arial Narrow" w:cs="Arial"/>
        </w:rPr>
        <w:t>il pagamento avverrà su predisposizione di apposita fattura e/o ricevuta fiscale (a secondo del regime fiscale adottat</w:t>
      </w:r>
      <w:r w:rsidR="00A706A9">
        <w:rPr>
          <w:rFonts w:ascii="Arial Narrow" w:hAnsi="Arial Narrow" w:cs="Arial"/>
        </w:rPr>
        <w:t>o) su base mensile posticipata dividendo l’importo base di affidamento per il numero di mesi complessivi dell’incarico (6 mesi a partire dall’affidamento);</w:t>
      </w:r>
    </w:p>
    <w:p w:rsidR="00F53F5D" w:rsidRDefault="007C110F" w:rsidP="007C110F">
      <w:pPr>
        <w:jc w:val="both"/>
        <w:rPr>
          <w:rFonts w:ascii="Arial Narrow" w:hAnsi="Arial Narrow" w:cs="Arial"/>
          <w:b/>
        </w:rPr>
      </w:pPr>
      <w:r w:rsidRPr="007C110F">
        <w:rPr>
          <w:rFonts w:ascii="Arial Narrow" w:hAnsi="Arial Narrow" w:cs="Arial"/>
          <w:b/>
        </w:rPr>
        <w:t>4</w:t>
      </w:r>
      <w:r w:rsidR="00A27FED" w:rsidRPr="007C110F">
        <w:rPr>
          <w:rFonts w:ascii="Arial Narrow" w:hAnsi="Arial Narrow" w:cs="Arial"/>
          <w:b/>
        </w:rPr>
        <w:t xml:space="preserve">. Requisiti </w:t>
      </w:r>
      <w:r w:rsidR="00F53F5D">
        <w:rPr>
          <w:rFonts w:ascii="Arial Narrow" w:hAnsi="Arial Narrow" w:cs="Arial"/>
          <w:b/>
        </w:rPr>
        <w:t>richiesti:</w:t>
      </w:r>
    </w:p>
    <w:p w:rsidR="00271E1D" w:rsidRDefault="00F53F5D" w:rsidP="007C110F">
      <w:pPr>
        <w:jc w:val="both"/>
        <w:rPr>
          <w:rFonts w:ascii="Arial Narrow" w:hAnsi="Arial Narrow" w:cs="Arial"/>
        </w:rPr>
      </w:pPr>
      <w:r w:rsidRPr="00271E1D">
        <w:rPr>
          <w:rFonts w:ascii="Arial Narrow" w:hAnsi="Arial Narrow" w:cs="Arial"/>
          <w:u w:val="single"/>
        </w:rPr>
        <w:t>Requisiti di carattere generale</w:t>
      </w:r>
      <w:r w:rsidRPr="00271E1D">
        <w:rPr>
          <w:rFonts w:ascii="Arial Narrow" w:hAnsi="Arial Narrow" w:cs="Arial"/>
        </w:rPr>
        <w:t xml:space="preserve">: </w:t>
      </w:r>
    </w:p>
    <w:p w:rsidR="00A706A9" w:rsidRPr="00271E1D" w:rsidRDefault="00271E1D" w:rsidP="00271E1D">
      <w:pPr>
        <w:pStyle w:val="Paragrafoelenco"/>
        <w:numPr>
          <w:ilvl w:val="0"/>
          <w:numId w:val="6"/>
        </w:numPr>
        <w:jc w:val="both"/>
        <w:rPr>
          <w:rFonts w:ascii="Arial Narrow" w:hAnsi="Arial Narrow" w:cs="Arial"/>
        </w:rPr>
      </w:pPr>
      <w:r w:rsidRPr="00271E1D">
        <w:rPr>
          <w:rFonts w:ascii="Arial Narrow" w:hAnsi="Arial Narrow" w:cs="Arial"/>
        </w:rPr>
        <w:t>N</w:t>
      </w:r>
      <w:r w:rsidR="00F53F5D" w:rsidRPr="00271E1D">
        <w:rPr>
          <w:rFonts w:ascii="Arial Narrow" w:hAnsi="Arial Narrow" w:cs="Arial"/>
        </w:rPr>
        <w:t xml:space="preserve">on trovarsi in alcuna delle condizioni di cui all’art. 80 del </w:t>
      </w:r>
      <w:proofErr w:type="spellStart"/>
      <w:r w:rsidR="00F53F5D" w:rsidRPr="00271E1D">
        <w:rPr>
          <w:rFonts w:ascii="Arial Narrow" w:hAnsi="Arial Narrow" w:cs="Arial"/>
        </w:rPr>
        <w:t>D.Lgs</w:t>
      </w:r>
      <w:proofErr w:type="spellEnd"/>
      <w:r w:rsidR="00F53F5D" w:rsidRPr="00271E1D">
        <w:rPr>
          <w:rFonts w:ascii="Arial Narrow" w:hAnsi="Arial Narrow" w:cs="Arial"/>
        </w:rPr>
        <w:t xml:space="preserve"> 50/2016</w:t>
      </w:r>
      <w:r w:rsidRPr="00271E1D">
        <w:rPr>
          <w:rFonts w:ascii="Arial Narrow" w:hAnsi="Arial Narrow" w:cs="Arial"/>
        </w:rPr>
        <w:t>;</w:t>
      </w:r>
    </w:p>
    <w:p w:rsidR="00A27FED" w:rsidRPr="00271E1D" w:rsidRDefault="00A27FED" w:rsidP="00271E1D">
      <w:pPr>
        <w:pStyle w:val="Paragrafoelenco"/>
        <w:numPr>
          <w:ilvl w:val="0"/>
          <w:numId w:val="6"/>
        </w:numPr>
        <w:jc w:val="both"/>
        <w:rPr>
          <w:rFonts w:ascii="Arial Narrow" w:hAnsi="Arial Narrow" w:cs="Arial"/>
        </w:rPr>
      </w:pPr>
      <w:r w:rsidRPr="00271E1D">
        <w:rPr>
          <w:rFonts w:ascii="Arial Narrow" w:hAnsi="Arial Narrow" w:cs="Arial"/>
        </w:rPr>
        <w:t xml:space="preserve">Non aver avuto altri incarichi professionali con affidamento diretto da parte del Comune di Santa Maria a Vico </w:t>
      </w:r>
      <w:r w:rsidR="00B27165">
        <w:rPr>
          <w:rFonts w:ascii="Arial Narrow" w:hAnsi="Arial Narrow" w:cs="Arial"/>
        </w:rPr>
        <w:t>nell’anno precedente l’affidamento (anno 2020)</w:t>
      </w:r>
      <w:r w:rsidRPr="00271E1D">
        <w:rPr>
          <w:rFonts w:ascii="Arial Narrow" w:hAnsi="Arial Narrow" w:cs="Arial"/>
        </w:rPr>
        <w:t>;</w:t>
      </w:r>
    </w:p>
    <w:p w:rsidR="00271E1D" w:rsidRPr="00271E1D" w:rsidRDefault="00271E1D" w:rsidP="007C110F">
      <w:pPr>
        <w:jc w:val="both"/>
        <w:rPr>
          <w:rFonts w:ascii="Arial Narrow" w:hAnsi="Arial Narrow" w:cs="Arial"/>
          <w:u w:val="single"/>
        </w:rPr>
      </w:pPr>
      <w:r w:rsidRPr="00271E1D">
        <w:rPr>
          <w:rFonts w:ascii="Arial Narrow" w:hAnsi="Arial Narrow" w:cs="Arial"/>
          <w:u w:val="single"/>
        </w:rPr>
        <w:t>Requisiti di carattere specifico:</w:t>
      </w:r>
    </w:p>
    <w:p w:rsidR="00271E1D" w:rsidRDefault="00271E1D" w:rsidP="00271E1D">
      <w:pPr>
        <w:pStyle w:val="Paragrafoelenco"/>
        <w:numPr>
          <w:ilvl w:val="0"/>
          <w:numId w:val="4"/>
        </w:numPr>
        <w:jc w:val="both"/>
        <w:rPr>
          <w:rFonts w:ascii="Arial Narrow" w:hAnsi="Arial Narrow" w:cs="Arial"/>
        </w:rPr>
      </w:pPr>
      <w:r>
        <w:rPr>
          <w:rFonts w:ascii="Arial Narrow" w:hAnsi="Arial Narrow" w:cs="Arial"/>
        </w:rPr>
        <w:t>Supporto attività dell’ufficio Urbanistica-Edilizia Privata:</w:t>
      </w:r>
    </w:p>
    <w:p w:rsidR="00271E1D" w:rsidRDefault="00271E1D" w:rsidP="00271E1D">
      <w:pPr>
        <w:pStyle w:val="Paragrafoelenco"/>
        <w:numPr>
          <w:ilvl w:val="0"/>
          <w:numId w:val="5"/>
        </w:numPr>
        <w:jc w:val="both"/>
        <w:rPr>
          <w:rFonts w:ascii="Arial Narrow" w:hAnsi="Arial Narrow" w:cs="Arial"/>
        </w:rPr>
      </w:pPr>
      <w:r>
        <w:rPr>
          <w:rFonts w:ascii="Arial Narrow" w:hAnsi="Arial Narrow" w:cs="Arial"/>
        </w:rPr>
        <w:t>Diploma di Geometra conseguito o titolo equipollente;</w:t>
      </w:r>
    </w:p>
    <w:p w:rsidR="00271E1D" w:rsidRDefault="00271E1D" w:rsidP="007C110F">
      <w:pPr>
        <w:pStyle w:val="Paragrafoelenco"/>
        <w:numPr>
          <w:ilvl w:val="0"/>
          <w:numId w:val="5"/>
        </w:numPr>
        <w:jc w:val="both"/>
        <w:rPr>
          <w:rFonts w:ascii="Arial Narrow" w:hAnsi="Arial Narrow" w:cs="Arial"/>
        </w:rPr>
      </w:pPr>
      <w:r>
        <w:rPr>
          <w:rFonts w:ascii="Arial Narrow" w:hAnsi="Arial Narrow" w:cs="Arial"/>
        </w:rPr>
        <w:t>D</w:t>
      </w:r>
      <w:r w:rsidRPr="00271E1D">
        <w:rPr>
          <w:rFonts w:ascii="Arial Narrow" w:hAnsi="Arial Narrow" w:cs="Arial"/>
        </w:rPr>
        <w:t>ocumentata esperienza professionale non inferiore a 12 mesi</w:t>
      </w:r>
      <w:r>
        <w:rPr>
          <w:rFonts w:ascii="Arial Narrow" w:hAnsi="Arial Narrow" w:cs="Arial"/>
        </w:rPr>
        <w:t xml:space="preserve"> (in espletamento/presentazione delle pratiche edilizie di cui al D.P.R. 380/2001 e </w:t>
      </w:r>
      <w:proofErr w:type="spellStart"/>
      <w:r>
        <w:rPr>
          <w:rFonts w:ascii="Arial Narrow" w:hAnsi="Arial Narrow" w:cs="Arial"/>
        </w:rPr>
        <w:t>ss.mm.ii</w:t>
      </w:r>
      <w:proofErr w:type="spellEnd"/>
      <w:r>
        <w:rPr>
          <w:rFonts w:ascii="Arial Narrow" w:hAnsi="Arial Narrow" w:cs="Arial"/>
        </w:rPr>
        <w:t>.)</w:t>
      </w:r>
    </w:p>
    <w:p w:rsidR="00B27165" w:rsidRDefault="00B27165" w:rsidP="00B27165">
      <w:pPr>
        <w:pStyle w:val="Paragrafoelenco"/>
        <w:ind w:left="1080"/>
        <w:jc w:val="both"/>
        <w:rPr>
          <w:rFonts w:ascii="Arial Narrow" w:hAnsi="Arial Narrow" w:cs="Arial"/>
        </w:rPr>
      </w:pPr>
    </w:p>
    <w:p w:rsidR="00B27165" w:rsidRDefault="00B27165" w:rsidP="00B27165">
      <w:pPr>
        <w:pStyle w:val="Paragrafoelenco"/>
        <w:numPr>
          <w:ilvl w:val="0"/>
          <w:numId w:val="4"/>
        </w:numPr>
        <w:jc w:val="both"/>
        <w:rPr>
          <w:rFonts w:ascii="Arial Narrow" w:hAnsi="Arial Narrow" w:cs="Arial"/>
        </w:rPr>
      </w:pPr>
      <w:r>
        <w:rPr>
          <w:rFonts w:ascii="Arial Narrow" w:hAnsi="Arial Narrow" w:cs="Arial"/>
        </w:rPr>
        <w:t>Supporto attività dell’ufficio Commercio e S.U.A.P.:</w:t>
      </w:r>
    </w:p>
    <w:p w:rsidR="00B27165" w:rsidRDefault="00B27165" w:rsidP="00B27165">
      <w:pPr>
        <w:pStyle w:val="Paragrafoelenco"/>
        <w:numPr>
          <w:ilvl w:val="0"/>
          <w:numId w:val="5"/>
        </w:numPr>
        <w:jc w:val="both"/>
        <w:rPr>
          <w:rFonts w:ascii="Arial Narrow" w:hAnsi="Arial Narrow" w:cs="Arial"/>
        </w:rPr>
      </w:pPr>
      <w:r>
        <w:rPr>
          <w:rFonts w:ascii="Arial Narrow" w:hAnsi="Arial Narrow" w:cs="Arial"/>
        </w:rPr>
        <w:t>Diploma di Ragioniere/ Laurea Triennale in discipline economiche o titolo equipollente;</w:t>
      </w:r>
    </w:p>
    <w:p w:rsidR="00D56A82" w:rsidRPr="005F0AA6" w:rsidRDefault="00B27165" w:rsidP="00D56A82">
      <w:pPr>
        <w:pStyle w:val="Paragrafoelenco"/>
        <w:numPr>
          <w:ilvl w:val="0"/>
          <w:numId w:val="5"/>
        </w:numPr>
        <w:jc w:val="both"/>
        <w:rPr>
          <w:rFonts w:ascii="Arial Narrow" w:hAnsi="Arial Narrow" w:cs="Arial"/>
        </w:rPr>
      </w:pPr>
      <w:r>
        <w:rPr>
          <w:rFonts w:ascii="Arial Narrow" w:hAnsi="Arial Narrow" w:cs="Arial"/>
        </w:rPr>
        <w:t>D</w:t>
      </w:r>
      <w:r w:rsidRPr="00271E1D">
        <w:rPr>
          <w:rFonts w:ascii="Arial Narrow" w:hAnsi="Arial Narrow" w:cs="Arial"/>
        </w:rPr>
        <w:t xml:space="preserve">ocumentata esperienza </w:t>
      </w:r>
      <w:r>
        <w:rPr>
          <w:rFonts w:ascii="Arial Narrow" w:hAnsi="Arial Narrow" w:cs="Arial"/>
        </w:rPr>
        <w:t>non inferiore a 6</w:t>
      </w:r>
      <w:r w:rsidRPr="00271E1D">
        <w:rPr>
          <w:rFonts w:ascii="Arial Narrow" w:hAnsi="Arial Narrow" w:cs="Arial"/>
        </w:rPr>
        <w:t xml:space="preserve"> mesi</w:t>
      </w:r>
      <w:r>
        <w:rPr>
          <w:rFonts w:ascii="Arial Narrow" w:hAnsi="Arial Narrow" w:cs="Arial"/>
        </w:rPr>
        <w:t xml:space="preserve"> relativamente all’utilizzo del software applicativo “impresa in un giorno” – Camera di Commercio;</w:t>
      </w:r>
    </w:p>
    <w:p w:rsidR="00A27FED" w:rsidRPr="007C110F" w:rsidRDefault="00B27165" w:rsidP="007C110F">
      <w:pPr>
        <w:jc w:val="both"/>
        <w:rPr>
          <w:rFonts w:ascii="Arial Narrow" w:hAnsi="Arial Narrow" w:cs="Arial"/>
          <w:b/>
        </w:rPr>
      </w:pPr>
      <w:r>
        <w:rPr>
          <w:rFonts w:ascii="Arial Narrow" w:hAnsi="Arial Narrow" w:cs="Arial"/>
          <w:b/>
        </w:rPr>
        <w:t>5</w:t>
      </w:r>
      <w:r w:rsidR="00A27FED" w:rsidRPr="007C110F">
        <w:rPr>
          <w:rFonts w:ascii="Arial Narrow" w:hAnsi="Arial Narrow" w:cs="Arial"/>
          <w:b/>
        </w:rPr>
        <w:t>.Nella sezione documentazione amministrativa devono essere contenuti i seguenti documenti firmati e timbrati:</w:t>
      </w:r>
    </w:p>
    <w:p w:rsidR="00A27FED" w:rsidRPr="007C110F" w:rsidRDefault="00A27FED" w:rsidP="007C110F">
      <w:pPr>
        <w:jc w:val="both"/>
        <w:rPr>
          <w:rFonts w:ascii="Arial Narrow" w:hAnsi="Arial Narrow" w:cs="Arial"/>
        </w:rPr>
      </w:pPr>
      <w:r w:rsidRPr="007C110F">
        <w:rPr>
          <w:rFonts w:ascii="Arial Narrow" w:hAnsi="Arial Narrow" w:cs="Arial"/>
        </w:rPr>
        <w:t>a.</w:t>
      </w:r>
      <w:r w:rsidR="007C110F">
        <w:rPr>
          <w:rFonts w:ascii="Arial Narrow" w:hAnsi="Arial Narrow" w:cs="Arial"/>
        </w:rPr>
        <w:t xml:space="preserve"> </w:t>
      </w:r>
      <w:r w:rsidRPr="007C110F">
        <w:rPr>
          <w:rFonts w:ascii="Arial Narrow" w:hAnsi="Arial Narrow" w:cs="Arial"/>
        </w:rPr>
        <w:t>Istanza di partecipazione alla manifestazione d’interesse (Modello A)</w:t>
      </w:r>
      <w:r w:rsidR="009562A8">
        <w:rPr>
          <w:rFonts w:ascii="Arial Narrow" w:hAnsi="Arial Narrow" w:cs="Arial"/>
        </w:rPr>
        <w:t>;</w:t>
      </w:r>
    </w:p>
    <w:p w:rsidR="00A27FED" w:rsidRPr="007C110F" w:rsidRDefault="00A27FED" w:rsidP="007C110F">
      <w:pPr>
        <w:jc w:val="both"/>
        <w:rPr>
          <w:rFonts w:ascii="Arial Narrow" w:hAnsi="Arial Narrow" w:cs="Arial"/>
        </w:rPr>
      </w:pPr>
      <w:r w:rsidRPr="007C110F">
        <w:rPr>
          <w:rFonts w:ascii="Arial Narrow" w:hAnsi="Arial Narrow" w:cs="Arial"/>
        </w:rPr>
        <w:t>b.</w:t>
      </w:r>
      <w:r w:rsidR="007C110F">
        <w:rPr>
          <w:rFonts w:ascii="Arial Narrow" w:hAnsi="Arial Narrow" w:cs="Arial"/>
        </w:rPr>
        <w:t xml:space="preserve"> </w:t>
      </w:r>
      <w:r w:rsidRPr="007C110F">
        <w:rPr>
          <w:rFonts w:ascii="Arial Narrow" w:hAnsi="Arial Narrow" w:cs="Arial"/>
        </w:rPr>
        <w:t>Curriculum Vitae in formato europeo</w:t>
      </w:r>
      <w:r w:rsidR="009562A8">
        <w:rPr>
          <w:rFonts w:ascii="Arial Narrow" w:hAnsi="Arial Narrow" w:cs="Arial"/>
        </w:rPr>
        <w:t xml:space="preserve"> (corredato da Carta di identità in corso di validità);</w:t>
      </w:r>
    </w:p>
    <w:p w:rsidR="007C110F" w:rsidRDefault="00B27165" w:rsidP="007C110F">
      <w:pPr>
        <w:jc w:val="both"/>
        <w:rPr>
          <w:rFonts w:ascii="Arial Narrow" w:hAnsi="Arial Narrow" w:cs="Arial"/>
        </w:rPr>
      </w:pPr>
      <w:r>
        <w:rPr>
          <w:rFonts w:ascii="Arial Narrow" w:hAnsi="Arial Narrow" w:cs="Arial"/>
          <w:b/>
        </w:rPr>
        <w:t>6</w:t>
      </w:r>
      <w:r w:rsidR="007C110F">
        <w:rPr>
          <w:rFonts w:ascii="Arial Narrow" w:hAnsi="Arial Narrow" w:cs="Arial"/>
          <w:b/>
        </w:rPr>
        <w:t>. Avvertenze</w:t>
      </w:r>
      <w:r w:rsidR="00A27FED" w:rsidRPr="007C110F">
        <w:rPr>
          <w:rFonts w:ascii="Arial Narrow" w:hAnsi="Arial Narrow" w:cs="Arial"/>
          <w:b/>
        </w:rPr>
        <w:t>:</w:t>
      </w:r>
      <w:r w:rsidR="007C110F">
        <w:rPr>
          <w:rFonts w:ascii="Arial Narrow" w:hAnsi="Arial Narrow" w:cs="Arial"/>
        </w:rPr>
        <w:t xml:space="preserve"> </w:t>
      </w:r>
      <w:r w:rsidR="00A27FED" w:rsidRPr="007C110F">
        <w:rPr>
          <w:rFonts w:ascii="Arial Narrow" w:hAnsi="Arial Narrow" w:cs="Arial"/>
        </w:rPr>
        <w:t xml:space="preserve">Ai sensi dell’art. 53, comma 16 ter, del decreto legislativo 165/2001, introdotto dall’art. 1, comma 42, </w:t>
      </w:r>
      <w:proofErr w:type="spellStart"/>
      <w:r w:rsidR="00A27FED" w:rsidRPr="007C110F">
        <w:rPr>
          <w:rFonts w:ascii="Arial Narrow" w:hAnsi="Arial Narrow" w:cs="Arial"/>
        </w:rPr>
        <w:t>lett</w:t>
      </w:r>
      <w:proofErr w:type="spellEnd"/>
      <w:r w:rsidR="00A27FED" w:rsidRPr="007C110F">
        <w:rPr>
          <w:rFonts w:ascii="Arial Narrow" w:hAnsi="Arial Narrow" w:cs="Arial"/>
        </w:rPr>
        <w:t xml:space="preserve">. l), della legge 06.11.2012, n. 190, non possono partecipare alla gara gli operatori economici che abbiano concluso contratti di lavoro subordinato o autonomo o che abbiano, comunque, conferito incarichi ad ex dipendenti, che hanno esercitate poteri autoritativi o negoziali per conto delle pubbliche amministrazioni nei loro confronti per il triennio successivo alla cessazione del rapporto. I concorrenti dovranno produrre apposita dichiarazione in fase di gara con la quale attestano di non trovarsi nella condizione di esclusione di cui al citato art. 53. </w:t>
      </w:r>
    </w:p>
    <w:p w:rsidR="007C110F" w:rsidRDefault="00B27165" w:rsidP="007C110F">
      <w:pPr>
        <w:jc w:val="both"/>
        <w:rPr>
          <w:rFonts w:ascii="Arial Narrow" w:hAnsi="Arial Narrow" w:cs="Arial"/>
        </w:rPr>
      </w:pPr>
      <w:r>
        <w:rPr>
          <w:rFonts w:ascii="Arial Narrow" w:hAnsi="Arial Narrow" w:cs="Arial"/>
          <w:b/>
        </w:rPr>
        <w:t>7</w:t>
      </w:r>
      <w:r w:rsidR="00A27FED" w:rsidRPr="007C110F">
        <w:rPr>
          <w:rFonts w:ascii="Arial Narrow" w:hAnsi="Arial Narrow" w:cs="Arial"/>
          <w:b/>
        </w:rPr>
        <w:t>.</w:t>
      </w:r>
      <w:r w:rsidR="007C110F" w:rsidRPr="007C110F">
        <w:rPr>
          <w:rFonts w:ascii="Arial Narrow" w:hAnsi="Arial Narrow" w:cs="Arial"/>
          <w:b/>
        </w:rPr>
        <w:t xml:space="preserve"> </w:t>
      </w:r>
      <w:r w:rsidR="00A27FED" w:rsidRPr="007C110F">
        <w:rPr>
          <w:rFonts w:ascii="Arial Narrow" w:hAnsi="Arial Narrow" w:cs="Arial"/>
          <w:b/>
        </w:rPr>
        <w:t>Disciplina del subappalto:</w:t>
      </w:r>
      <w:r w:rsidR="007C110F">
        <w:rPr>
          <w:rFonts w:ascii="Arial Narrow" w:hAnsi="Arial Narrow" w:cs="Arial"/>
        </w:rPr>
        <w:t xml:space="preserve"> </w:t>
      </w:r>
      <w:r>
        <w:rPr>
          <w:rFonts w:ascii="Arial Narrow" w:hAnsi="Arial Narrow" w:cs="Arial"/>
        </w:rPr>
        <w:t>non previsto per il tipo di attività di cui al presente avviso;</w:t>
      </w:r>
      <w:r w:rsidR="00A27FED" w:rsidRPr="007C110F">
        <w:rPr>
          <w:rFonts w:ascii="Arial Narrow" w:hAnsi="Arial Narrow" w:cs="Arial"/>
        </w:rPr>
        <w:t xml:space="preserve"> </w:t>
      </w:r>
    </w:p>
    <w:p w:rsidR="007C110F" w:rsidRDefault="00B27165" w:rsidP="007C110F">
      <w:pPr>
        <w:jc w:val="both"/>
        <w:rPr>
          <w:rFonts w:ascii="Arial Narrow" w:hAnsi="Arial Narrow" w:cs="Arial"/>
        </w:rPr>
      </w:pPr>
      <w:r>
        <w:rPr>
          <w:rFonts w:ascii="Arial Narrow" w:hAnsi="Arial Narrow" w:cs="Arial"/>
          <w:b/>
        </w:rPr>
        <w:t>8</w:t>
      </w:r>
      <w:r w:rsidR="00A27FED" w:rsidRPr="007C110F">
        <w:rPr>
          <w:rFonts w:ascii="Arial Narrow" w:hAnsi="Arial Narrow" w:cs="Arial"/>
          <w:b/>
        </w:rPr>
        <w:t>.</w:t>
      </w:r>
      <w:r w:rsidR="007C110F">
        <w:rPr>
          <w:rFonts w:ascii="Arial Narrow" w:hAnsi="Arial Narrow" w:cs="Arial"/>
          <w:b/>
        </w:rPr>
        <w:t xml:space="preserve"> </w:t>
      </w:r>
      <w:r w:rsidR="00A27FED" w:rsidRPr="007C110F">
        <w:rPr>
          <w:rFonts w:ascii="Arial Narrow" w:hAnsi="Arial Narrow" w:cs="Arial"/>
          <w:b/>
        </w:rPr>
        <w:t>Cessione del contratto:</w:t>
      </w:r>
      <w:r w:rsidR="00A27FED" w:rsidRPr="007C110F">
        <w:rPr>
          <w:rFonts w:ascii="Arial Narrow" w:hAnsi="Arial Narrow" w:cs="Arial"/>
        </w:rPr>
        <w:t xml:space="preserve"> vietata a pena di nullità. </w:t>
      </w:r>
    </w:p>
    <w:p w:rsidR="007C110F" w:rsidRPr="007C110F" w:rsidRDefault="00B27165" w:rsidP="007C110F">
      <w:pPr>
        <w:jc w:val="both"/>
        <w:rPr>
          <w:rFonts w:ascii="Arial Narrow" w:hAnsi="Arial Narrow" w:cs="Arial"/>
          <w:b/>
        </w:rPr>
      </w:pPr>
      <w:r>
        <w:rPr>
          <w:rFonts w:ascii="Arial Narrow" w:hAnsi="Arial Narrow" w:cs="Arial"/>
          <w:b/>
        </w:rPr>
        <w:t>9</w:t>
      </w:r>
      <w:r w:rsidR="00A27FED" w:rsidRPr="007C110F">
        <w:rPr>
          <w:rFonts w:ascii="Arial Narrow" w:hAnsi="Arial Narrow" w:cs="Arial"/>
          <w:b/>
        </w:rPr>
        <w:t>.</w:t>
      </w:r>
      <w:r w:rsidR="007C110F" w:rsidRPr="007C110F">
        <w:rPr>
          <w:rFonts w:ascii="Arial Narrow" w:hAnsi="Arial Narrow" w:cs="Arial"/>
          <w:b/>
        </w:rPr>
        <w:t xml:space="preserve"> </w:t>
      </w:r>
      <w:r w:rsidR="00A27FED" w:rsidRPr="007C110F">
        <w:rPr>
          <w:rFonts w:ascii="Arial Narrow" w:hAnsi="Arial Narrow" w:cs="Arial"/>
          <w:b/>
        </w:rPr>
        <w:t>Modalità di presentazione</w:t>
      </w:r>
      <w:r w:rsidR="007C110F" w:rsidRPr="007C110F">
        <w:rPr>
          <w:rFonts w:ascii="Arial Narrow" w:hAnsi="Arial Narrow" w:cs="Arial"/>
          <w:b/>
        </w:rPr>
        <w:t xml:space="preserve"> </w:t>
      </w:r>
      <w:r w:rsidR="00A27FED" w:rsidRPr="007C110F">
        <w:rPr>
          <w:rFonts w:ascii="Arial Narrow" w:hAnsi="Arial Narrow" w:cs="Arial"/>
          <w:b/>
        </w:rPr>
        <w:t>delle candidature</w:t>
      </w:r>
      <w:r w:rsidR="007C110F" w:rsidRPr="007C110F">
        <w:rPr>
          <w:rFonts w:ascii="Arial Narrow" w:hAnsi="Arial Narrow" w:cs="Arial"/>
          <w:b/>
        </w:rPr>
        <w:t xml:space="preserve"> </w:t>
      </w:r>
      <w:r w:rsidR="00A27FED" w:rsidRPr="007C110F">
        <w:rPr>
          <w:rFonts w:ascii="Arial Narrow" w:hAnsi="Arial Narrow" w:cs="Arial"/>
          <w:b/>
        </w:rPr>
        <w:t>e criteri di ammissibilità:</w:t>
      </w:r>
    </w:p>
    <w:p w:rsidR="00A27FED" w:rsidRPr="009562A8" w:rsidRDefault="00B27165" w:rsidP="007C110F">
      <w:pPr>
        <w:jc w:val="both"/>
        <w:rPr>
          <w:rFonts w:ascii="Arial Narrow" w:hAnsi="Arial Narrow" w:cs="Arial"/>
          <w:b/>
        </w:rPr>
      </w:pPr>
      <w:r>
        <w:rPr>
          <w:rFonts w:ascii="Arial Narrow" w:hAnsi="Arial Narrow" w:cs="Arial"/>
        </w:rPr>
        <w:t xml:space="preserve">I documenti di cui alle candidature in accordo ai punti precedenti, </w:t>
      </w:r>
      <w:r w:rsidR="00A27FED" w:rsidRPr="007C110F">
        <w:rPr>
          <w:rFonts w:ascii="Arial Narrow" w:hAnsi="Arial Narrow" w:cs="Arial"/>
        </w:rPr>
        <w:t xml:space="preserve">devono pervenire a mezzo </w:t>
      </w:r>
      <w:proofErr w:type="spellStart"/>
      <w:r w:rsidR="00A27FED" w:rsidRPr="007C110F">
        <w:rPr>
          <w:rFonts w:ascii="Arial Narrow" w:hAnsi="Arial Narrow" w:cs="Arial"/>
        </w:rPr>
        <w:t>pec</w:t>
      </w:r>
      <w:proofErr w:type="spellEnd"/>
      <w:r w:rsidR="00A27FED" w:rsidRPr="007C110F">
        <w:rPr>
          <w:rFonts w:ascii="Arial Narrow" w:hAnsi="Arial Narrow" w:cs="Arial"/>
        </w:rPr>
        <w:t xml:space="preserve"> (</w:t>
      </w:r>
      <w:hyperlink r:id="rId6" w:history="1">
        <w:r w:rsidR="007C110F" w:rsidRPr="00170308">
          <w:rPr>
            <w:rStyle w:val="Collegamentoipertestuale"/>
            <w:rFonts w:ascii="Arial Narrow" w:hAnsi="Arial Narrow" w:cs="Arial"/>
          </w:rPr>
          <w:t>protocollo@pec.comunesantamariaavico.it</w:t>
        </w:r>
      </w:hyperlink>
      <w:r w:rsidR="00A27FED" w:rsidRPr="007C110F">
        <w:rPr>
          <w:rFonts w:ascii="Arial Narrow" w:hAnsi="Arial Narrow" w:cs="Arial"/>
        </w:rPr>
        <w:t>)</w:t>
      </w:r>
      <w:r w:rsidR="007C110F">
        <w:rPr>
          <w:rFonts w:ascii="Arial Narrow" w:hAnsi="Arial Narrow" w:cs="Arial"/>
        </w:rPr>
        <w:t xml:space="preserve"> </w:t>
      </w:r>
      <w:r w:rsidR="00A27FED" w:rsidRPr="007C110F">
        <w:rPr>
          <w:rFonts w:ascii="Arial Narrow" w:hAnsi="Arial Narrow" w:cs="Arial"/>
        </w:rPr>
        <w:t xml:space="preserve">entro il </w:t>
      </w:r>
      <w:r>
        <w:rPr>
          <w:rFonts w:ascii="Arial Narrow" w:hAnsi="Arial Narrow" w:cs="Arial"/>
        </w:rPr>
        <w:t xml:space="preserve">termine perentorio delle ore </w:t>
      </w:r>
      <w:r w:rsidRPr="00B27165">
        <w:rPr>
          <w:rFonts w:ascii="Arial Narrow" w:hAnsi="Arial Narrow" w:cs="Arial"/>
          <w:b/>
        </w:rPr>
        <w:t>12:</w:t>
      </w:r>
      <w:r w:rsidR="00A27FED" w:rsidRPr="00B27165">
        <w:rPr>
          <w:rFonts w:ascii="Arial Narrow" w:hAnsi="Arial Narrow" w:cs="Arial"/>
          <w:b/>
        </w:rPr>
        <w:t>00</w:t>
      </w:r>
      <w:r w:rsidR="00A27FED" w:rsidRPr="007C110F">
        <w:rPr>
          <w:rFonts w:ascii="Arial Narrow" w:hAnsi="Arial Narrow" w:cs="Arial"/>
        </w:rPr>
        <w:t xml:space="preserve"> del giorno </w:t>
      </w:r>
      <w:r w:rsidRPr="00B27165">
        <w:rPr>
          <w:rFonts w:ascii="Arial Narrow" w:hAnsi="Arial Narrow" w:cs="Arial"/>
          <w:b/>
        </w:rPr>
        <w:t>18</w:t>
      </w:r>
      <w:r w:rsidR="00A27FED" w:rsidRPr="00B27165">
        <w:rPr>
          <w:rFonts w:ascii="Arial Narrow" w:hAnsi="Arial Narrow" w:cs="Arial"/>
          <w:b/>
        </w:rPr>
        <w:t>/</w:t>
      </w:r>
      <w:r w:rsidRPr="00B27165">
        <w:rPr>
          <w:rFonts w:ascii="Arial Narrow" w:hAnsi="Arial Narrow" w:cs="Arial"/>
          <w:b/>
        </w:rPr>
        <w:t>06</w:t>
      </w:r>
      <w:r w:rsidR="007458D2">
        <w:rPr>
          <w:rFonts w:ascii="Arial Narrow" w:hAnsi="Arial Narrow" w:cs="Arial"/>
          <w:b/>
        </w:rPr>
        <w:t>/2021</w:t>
      </w:r>
      <w:r w:rsidR="007C110F">
        <w:rPr>
          <w:rFonts w:ascii="Arial Narrow" w:hAnsi="Arial Narrow" w:cs="Arial"/>
        </w:rPr>
        <w:t xml:space="preserve"> </w:t>
      </w:r>
      <w:r w:rsidR="007458D2">
        <w:rPr>
          <w:rFonts w:ascii="Arial Narrow" w:hAnsi="Arial Narrow" w:cs="Arial"/>
        </w:rPr>
        <w:t>e dovrà</w:t>
      </w:r>
      <w:r w:rsidR="00A27FED" w:rsidRPr="007C110F">
        <w:rPr>
          <w:rFonts w:ascii="Arial Narrow" w:hAnsi="Arial Narrow" w:cs="Arial"/>
        </w:rPr>
        <w:t xml:space="preserve"> </w:t>
      </w:r>
      <w:r w:rsidR="00A27FED" w:rsidRPr="007C110F">
        <w:rPr>
          <w:rFonts w:ascii="Arial Narrow" w:hAnsi="Arial Narrow" w:cs="Arial"/>
        </w:rPr>
        <w:lastRenderedPageBreak/>
        <w:t>avere come oggetto</w:t>
      </w:r>
      <w:r w:rsidR="007C110F">
        <w:rPr>
          <w:rFonts w:ascii="Arial Narrow" w:hAnsi="Arial Narrow" w:cs="Arial"/>
        </w:rPr>
        <w:t xml:space="preserve"> </w:t>
      </w:r>
      <w:r w:rsidR="00A27FED" w:rsidRPr="007C110F">
        <w:rPr>
          <w:rFonts w:ascii="Arial Narrow" w:hAnsi="Arial Narrow" w:cs="Arial"/>
        </w:rPr>
        <w:t xml:space="preserve">la seguente dicitura </w:t>
      </w:r>
      <w:r w:rsidR="00A27FED" w:rsidRPr="009562A8">
        <w:rPr>
          <w:rFonts w:ascii="Arial Narrow" w:hAnsi="Arial Narrow" w:cs="Arial"/>
          <w:i/>
          <w:u w:val="single"/>
        </w:rPr>
        <w:t>“</w:t>
      </w:r>
      <w:r w:rsidR="009562A8" w:rsidRPr="009562A8">
        <w:rPr>
          <w:rFonts w:ascii="Arial Narrow" w:hAnsi="Arial Narrow" w:cs="Arial"/>
          <w:i/>
          <w:u w:val="single"/>
        </w:rPr>
        <w:t>MANIFESTAZIONE DI INTERESSE PER ATTIVITA’ TECNICO-AMMINISTRATIVA DI SUPPORTO AL RUP PER IL SETTORE 4 – URBANISTICA-CIMITERI DEL COMUNE DI SANTA MARIA A VICO, PRESSO L’UFFICIO URBANISTICA E S.U.A.P. (commercio)”</w:t>
      </w:r>
    </w:p>
    <w:p w:rsidR="005F0AA6" w:rsidRDefault="005F0AA6" w:rsidP="007C110F">
      <w:pPr>
        <w:jc w:val="both"/>
        <w:rPr>
          <w:rFonts w:ascii="Arial Narrow" w:hAnsi="Arial Narrow" w:cs="Arial"/>
          <w:b/>
        </w:rPr>
      </w:pPr>
    </w:p>
    <w:p w:rsidR="007C110F" w:rsidRPr="007C110F" w:rsidRDefault="009562A8" w:rsidP="007C110F">
      <w:pPr>
        <w:jc w:val="both"/>
        <w:rPr>
          <w:rFonts w:ascii="Arial Narrow" w:hAnsi="Arial Narrow" w:cs="Arial"/>
          <w:b/>
        </w:rPr>
      </w:pPr>
      <w:r>
        <w:rPr>
          <w:rFonts w:ascii="Arial Narrow" w:hAnsi="Arial Narrow" w:cs="Arial"/>
          <w:b/>
        </w:rPr>
        <w:t>10</w:t>
      </w:r>
      <w:r w:rsidR="007C110F" w:rsidRPr="007C110F">
        <w:rPr>
          <w:rFonts w:ascii="Arial Narrow" w:hAnsi="Arial Narrow" w:cs="Arial"/>
          <w:b/>
        </w:rPr>
        <w:t>. Procedura di aggiudicazione:</w:t>
      </w:r>
    </w:p>
    <w:p w:rsidR="00D56A82" w:rsidRDefault="007C110F" w:rsidP="00D56A82">
      <w:pPr>
        <w:spacing w:after="0"/>
        <w:jc w:val="both"/>
        <w:rPr>
          <w:rFonts w:ascii="Arial Narrow" w:hAnsi="Arial Narrow" w:cs="Arial"/>
        </w:rPr>
      </w:pPr>
      <w:r w:rsidRPr="007C110F">
        <w:rPr>
          <w:rFonts w:ascii="Arial Narrow" w:hAnsi="Arial Narrow" w:cs="Arial"/>
        </w:rPr>
        <w:t>Il Responsabile del Settore</w:t>
      </w:r>
      <w:r>
        <w:rPr>
          <w:rFonts w:ascii="Arial Narrow" w:hAnsi="Arial Narrow" w:cs="Arial"/>
        </w:rPr>
        <w:t xml:space="preserve"> </w:t>
      </w:r>
      <w:r w:rsidRPr="007C110F">
        <w:rPr>
          <w:rFonts w:ascii="Arial Narrow" w:hAnsi="Arial Narrow" w:cs="Arial"/>
        </w:rPr>
        <w:t>procederà all’apertura dei plichi ed a valutarne il contenuto, procedendo</w:t>
      </w:r>
      <w:r>
        <w:rPr>
          <w:rFonts w:ascii="Arial Narrow" w:hAnsi="Arial Narrow" w:cs="Arial"/>
        </w:rPr>
        <w:t xml:space="preserve"> </w:t>
      </w:r>
      <w:r w:rsidRPr="007C110F">
        <w:rPr>
          <w:rFonts w:ascii="Arial Narrow" w:hAnsi="Arial Narrow" w:cs="Arial"/>
        </w:rPr>
        <w:t xml:space="preserve">a verificare la correttezza formale </w:t>
      </w:r>
      <w:r w:rsidR="009562A8">
        <w:rPr>
          <w:rFonts w:ascii="Arial Narrow" w:hAnsi="Arial Narrow" w:cs="Arial"/>
        </w:rPr>
        <w:t xml:space="preserve">della </w:t>
      </w:r>
      <w:r w:rsidRPr="007C110F">
        <w:rPr>
          <w:rFonts w:ascii="Arial Narrow" w:hAnsi="Arial Narrow" w:cs="Arial"/>
        </w:rPr>
        <w:t xml:space="preserve">documentazione ed in caso di incompletezza a richiedere le necessarie integrazioni, ove ritenuto utile. L’Ufficio </w:t>
      </w:r>
      <w:r>
        <w:rPr>
          <w:rFonts w:ascii="Arial Narrow" w:hAnsi="Arial Narrow" w:cs="Arial"/>
        </w:rPr>
        <w:t>Urbanistica</w:t>
      </w:r>
      <w:r w:rsidRPr="007C110F">
        <w:rPr>
          <w:rFonts w:ascii="Arial Narrow" w:hAnsi="Arial Narrow" w:cs="Arial"/>
        </w:rPr>
        <w:t xml:space="preserve"> non comunicherà ai soggetti che avranno partecipato alla presente manifestazione d’interesse l’esito delle selezioni ma provvederà a pubblicare l’affidamento sul sito istituzionale </w:t>
      </w:r>
      <w:r w:rsidR="003509B9">
        <w:rPr>
          <w:rFonts w:ascii="Arial Narrow" w:hAnsi="Arial Narrow" w:cs="Arial"/>
        </w:rPr>
        <w:t xml:space="preserve">dell’Ente in “Gare e contratti”. </w:t>
      </w:r>
      <w:r w:rsidR="00D56A82" w:rsidRPr="00D56A82">
        <w:rPr>
          <w:rFonts w:ascii="Arial Narrow" w:hAnsi="Arial Narrow" w:cs="Arial"/>
        </w:rPr>
        <w:t>L’in</w:t>
      </w:r>
      <w:r w:rsidR="00D56A82">
        <w:rPr>
          <w:rFonts w:ascii="Arial Narrow" w:hAnsi="Arial Narrow" w:cs="Arial"/>
        </w:rPr>
        <w:t>carico sarà</w:t>
      </w:r>
      <w:r w:rsidR="00D56A82" w:rsidRPr="00D56A82">
        <w:rPr>
          <w:rFonts w:ascii="Arial Narrow" w:hAnsi="Arial Narrow" w:cs="Arial"/>
        </w:rPr>
        <w:t xml:space="preserve"> affidato, nel rispetto dei principi di econom</w:t>
      </w:r>
      <w:r w:rsidR="00D56A82">
        <w:rPr>
          <w:rFonts w:ascii="Arial Narrow" w:hAnsi="Arial Narrow" w:cs="Arial"/>
        </w:rPr>
        <w:t xml:space="preserve">icità, efficacia, tempestività, </w:t>
      </w:r>
      <w:r w:rsidR="00D56A82" w:rsidRPr="00D56A82">
        <w:rPr>
          <w:rFonts w:ascii="Arial Narrow" w:hAnsi="Arial Narrow" w:cs="Arial"/>
        </w:rPr>
        <w:t>c</w:t>
      </w:r>
      <w:r w:rsidR="00D56A82">
        <w:rPr>
          <w:rFonts w:ascii="Arial Narrow" w:hAnsi="Arial Narrow" w:cs="Arial"/>
        </w:rPr>
        <w:t>orrettezza, libera concorrenza, non discriminazione, parità di trattamento, pubblicità, proporzionalità e trasparenza,</w:t>
      </w:r>
      <w:bookmarkStart w:id="0" w:name="_GoBack"/>
      <w:bookmarkEnd w:id="0"/>
      <w:r w:rsidR="00D56A82">
        <w:rPr>
          <w:rFonts w:ascii="Arial Narrow" w:hAnsi="Arial Narrow" w:cs="Arial"/>
        </w:rPr>
        <w:t xml:space="preserve"> con le modalità</w:t>
      </w:r>
      <w:r w:rsidR="00D56A82" w:rsidRPr="00D56A82">
        <w:rPr>
          <w:rFonts w:ascii="Arial Narrow" w:hAnsi="Arial Narrow" w:cs="Arial"/>
        </w:rPr>
        <w:t xml:space="preserve"> previste dall’art. 36, del </w:t>
      </w:r>
      <w:proofErr w:type="spellStart"/>
      <w:r w:rsidR="00D56A82" w:rsidRPr="00D56A82">
        <w:rPr>
          <w:rFonts w:ascii="Arial Narrow" w:hAnsi="Arial Narrow" w:cs="Arial"/>
        </w:rPr>
        <w:t>D.Lgs.</w:t>
      </w:r>
      <w:proofErr w:type="spellEnd"/>
      <w:r w:rsidR="00D56A82" w:rsidRPr="00D56A82">
        <w:rPr>
          <w:rFonts w:ascii="Arial Narrow" w:hAnsi="Arial Narrow" w:cs="Arial"/>
        </w:rPr>
        <w:t xml:space="preserve"> 50/2016.</w:t>
      </w:r>
      <w:r w:rsidR="00D56A82">
        <w:rPr>
          <w:rFonts w:ascii="Arial Narrow" w:hAnsi="Arial Narrow" w:cs="Arial"/>
        </w:rPr>
        <w:t xml:space="preserve"> </w:t>
      </w:r>
    </w:p>
    <w:p w:rsidR="00D56A82" w:rsidRDefault="00D56A82" w:rsidP="00D56A82">
      <w:pPr>
        <w:spacing w:after="0"/>
        <w:jc w:val="both"/>
        <w:rPr>
          <w:rFonts w:ascii="Arial Narrow" w:hAnsi="Arial Narrow" w:cs="Arial"/>
          <w:b/>
        </w:rPr>
      </w:pPr>
      <w:r w:rsidRPr="00D56A82">
        <w:rPr>
          <w:rFonts w:ascii="Arial Narrow" w:hAnsi="Arial Narrow" w:cs="Arial"/>
          <w:b/>
        </w:rPr>
        <w:t xml:space="preserve">Costituirà requisito essenziale per accedere alla selezione garantire la presenza presso gli uffici comunali per un numero minimo di 12,00 ore </w:t>
      </w:r>
      <w:r>
        <w:rPr>
          <w:rFonts w:ascii="Arial Narrow" w:hAnsi="Arial Narrow" w:cs="Arial"/>
          <w:b/>
        </w:rPr>
        <w:t>settimanali.</w:t>
      </w:r>
    </w:p>
    <w:p w:rsidR="00D56A82" w:rsidRPr="00D56A82" w:rsidRDefault="00D56A82" w:rsidP="00D56A82">
      <w:pPr>
        <w:autoSpaceDE w:val="0"/>
        <w:autoSpaceDN w:val="0"/>
        <w:adjustRightInd w:val="0"/>
        <w:spacing w:after="0" w:line="240" w:lineRule="auto"/>
        <w:jc w:val="both"/>
        <w:rPr>
          <w:rFonts w:ascii="Arial Narrow" w:hAnsi="Arial Narrow" w:cs="Arial"/>
          <w:i/>
          <w:u w:val="single"/>
        </w:rPr>
      </w:pPr>
      <w:r w:rsidRPr="00D56A82">
        <w:rPr>
          <w:rFonts w:ascii="Arial Narrow" w:hAnsi="Arial Narrow" w:cs="Arial"/>
          <w:i/>
          <w:u w:val="single"/>
        </w:rPr>
        <w:t>L'attività implica obbligatoriamente un contatto diretto con il Responsabile del Procedimento ed una presenza effettiva e continua presso gli uffici del Comune di Santa Maria a Vico, sulla base degli orari e di quanto concordato con quest'ultimo.</w:t>
      </w:r>
    </w:p>
    <w:p w:rsidR="009562A8" w:rsidRDefault="00D56A82" w:rsidP="00D56A82">
      <w:pPr>
        <w:autoSpaceDE w:val="0"/>
        <w:autoSpaceDN w:val="0"/>
        <w:adjustRightInd w:val="0"/>
        <w:spacing w:after="0" w:line="240" w:lineRule="auto"/>
        <w:jc w:val="both"/>
        <w:rPr>
          <w:rFonts w:ascii="Arial Narrow" w:hAnsi="Arial Narrow" w:cs="Arial"/>
          <w:i/>
          <w:u w:val="single"/>
        </w:rPr>
      </w:pPr>
      <w:r w:rsidRPr="00D56A82">
        <w:rPr>
          <w:rFonts w:ascii="Arial Narrow" w:hAnsi="Arial Narrow" w:cs="Arial"/>
          <w:i/>
          <w:u w:val="single"/>
        </w:rPr>
        <w:t xml:space="preserve">Si precisa che gli eventuali affidatari dei servizi di supporto sopracitati non potranno partecipare alla verifica tecnico/amministrativa di pratiche edilizie ed urbanistiche, con riferimento ai quali abbiano espletato i propri compiti direttamente o per il tramite di altro soggetto che risulti controllato, controllante o collegato a questi ai sensi dell'articolo 24, comma 7, del </w:t>
      </w:r>
      <w:proofErr w:type="spellStart"/>
      <w:r w:rsidRPr="00D56A82">
        <w:rPr>
          <w:rFonts w:ascii="Arial Narrow" w:hAnsi="Arial Narrow" w:cs="Arial"/>
          <w:i/>
          <w:u w:val="single"/>
        </w:rPr>
        <w:t>D.Lgs</w:t>
      </w:r>
      <w:proofErr w:type="spellEnd"/>
      <w:r w:rsidRPr="00D56A82">
        <w:rPr>
          <w:rFonts w:ascii="Arial Narrow" w:hAnsi="Arial Narrow" w:cs="Arial"/>
          <w:i/>
          <w:u w:val="single"/>
        </w:rPr>
        <w:t xml:space="preserve"> 50/2016.</w:t>
      </w:r>
    </w:p>
    <w:p w:rsidR="00D56A82" w:rsidRPr="00D56A82" w:rsidRDefault="00D56A82" w:rsidP="00D56A82">
      <w:pPr>
        <w:autoSpaceDE w:val="0"/>
        <w:autoSpaceDN w:val="0"/>
        <w:adjustRightInd w:val="0"/>
        <w:spacing w:after="0" w:line="240" w:lineRule="auto"/>
        <w:jc w:val="both"/>
        <w:rPr>
          <w:rFonts w:ascii="Arial Narrow" w:hAnsi="Arial Narrow" w:cs="Arial"/>
          <w:i/>
          <w:u w:val="single"/>
        </w:rPr>
      </w:pPr>
    </w:p>
    <w:p w:rsidR="007C110F" w:rsidRDefault="009562A8" w:rsidP="007C110F">
      <w:pPr>
        <w:jc w:val="both"/>
        <w:rPr>
          <w:rFonts w:ascii="Arial Narrow" w:hAnsi="Arial Narrow" w:cs="Arial"/>
        </w:rPr>
      </w:pPr>
      <w:r>
        <w:rPr>
          <w:rFonts w:ascii="Arial Narrow" w:hAnsi="Arial Narrow" w:cs="Arial"/>
          <w:b/>
        </w:rPr>
        <w:t>11</w:t>
      </w:r>
      <w:r w:rsidR="007C110F" w:rsidRPr="007C110F">
        <w:rPr>
          <w:rFonts w:ascii="Arial Narrow" w:hAnsi="Arial Narrow" w:cs="Arial"/>
          <w:b/>
        </w:rPr>
        <w:t xml:space="preserve">.Comunicazioni ex artt. 40 e 76 del </w:t>
      </w:r>
      <w:proofErr w:type="spellStart"/>
      <w:r w:rsidR="007C110F" w:rsidRPr="007C110F">
        <w:rPr>
          <w:rFonts w:ascii="Arial Narrow" w:hAnsi="Arial Narrow" w:cs="Arial"/>
          <w:b/>
        </w:rPr>
        <w:t>D.Lgs.</w:t>
      </w:r>
      <w:proofErr w:type="spellEnd"/>
      <w:r w:rsidR="007C110F" w:rsidRPr="007C110F">
        <w:rPr>
          <w:rFonts w:ascii="Arial Narrow" w:hAnsi="Arial Narrow" w:cs="Arial"/>
          <w:b/>
        </w:rPr>
        <w:t xml:space="preserve"> n. 50/2016:</w:t>
      </w:r>
      <w:r w:rsidR="007C110F" w:rsidRPr="007C110F">
        <w:rPr>
          <w:rFonts w:ascii="Arial Narrow" w:hAnsi="Arial Narrow" w:cs="Arial"/>
        </w:rPr>
        <w:t xml:space="preserve"> </w:t>
      </w:r>
    </w:p>
    <w:p w:rsidR="007C110F" w:rsidRDefault="009562A8" w:rsidP="007C110F">
      <w:pPr>
        <w:jc w:val="both"/>
        <w:rPr>
          <w:rFonts w:ascii="Arial Narrow" w:hAnsi="Arial Narrow" w:cs="Arial"/>
        </w:rPr>
      </w:pPr>
      <w:r>
        <w:rPr>
          <w:rFonts w:ascii="Arial Narrow" w:hAnsi="Arial Narrow" w:cs="Arial"/>
        </w:rPr>
        <w:t>A</w:t>
      </w:r>
      <w:r w:rsidR="007C110F" w:rsidRPr="007C110F">
        <w:rPr>
          <w:rFonts w:ascii="Arial Narrow" w:hAnsi="Arial Narrow" w:cs="Arial"/>
        </w:rPr>
        <w:t>l fine dell’invio delle comunicazioni inerenti la procedura in oggetto il concorrente dovrà obbligatoriamente indicare, nell’istanza di partecipazione alla gara, oltre al domicilio eletto l’indirizzo di posta elettronica certificata. Le comunicazioni,</w:t>
      </w:r>
      <w:r w:rsidR="007C110F">
        <w:rPr>
          <w:rFonts w:ascii="Arial Narrow" w:hAnsi="Arial Narrow" w:cs="Arial"/>
        </w:rPr>
        <w:t xml:space="preserve"> </w:t>
      </w:r>
      <w:r w:rsidR="007C110F" w:rsidRPr="007C110F">
        <w:rPr>
          <w:rFonts w:ascii="Arial Narrow" w:hAnsi="Arial Narrow" w:cs="Arial"/>
        </w:rPr>
        <w:t xml:space="preserve">comprese quelle di cui all’art. 76 del </w:t>
      </w:r>
      <w:proofErr w:type="spellStart"/>
      <w:r w:rsidR="007C110F" w:rsidRPr="007C110F">
        <w:rPr>
          <w:rFonts w:ascii="Arial Narrow" w:hAnsi="Arial Narrow" w:cs="Arial"/>
        </w:rPr>
        <w:t>D.Lgs.</w:t>
      </w:r>
      <w:proofErr w:type="spellEnd"/>
      <w:r w:rsidR="007C110F" w:rsidRPr="007C110F">
        <w:rPr>
          <w:rFonts w:ascii="Arial Narrow" w:hAnsi="Arial Narrow" w:cs="Arial"/>
        </w:rPr>
        <w:t xml:space="preserve"> n. 50/2016, agli effetti dell’art. 40 del citato decreto legislativo, saranno effettuate da parte della stazione appaltante a mezzo posta elettronica certificata, ove il concorrente abbia indicato l’indirizzo di una PEC. Ove il concorrente non abbia indicato un indirizzo di posta elettronica certificata, la stazione appaltante si riserva a suo insindacabile giudizio di scegliere il mezzo di comunicazione più idoneo</w:t>
      </w:r>
      <w:r w:rsidR="007C110F">
        <w:rPr>
          <w:rFonts w:ascii="Arial Narrow" w:hAnsi="Arial Narrow" w:cs="Arial"/>
        </w:rPr>
        <w:t xml:space="preserve"> </w:t>
      </w:r>
      <w:r w:rsidR="007C110F" w:rsidRPr="007C110F">
        <w:rPr>
          <w:rFonts w:ascii="Arial Narrow" w:hAnsi="Arial Narrow" w:cs="Arial"/>
        </w:rPr>
        <w:t>privilegiando, in particolare, la lettera raccomandata con avviso di ricevimento</w:t>
      </w:r>
      <w:r>
        <w:rPr>
          <w:rFonts w:ascii="Arial Narrow" w:hAnsi="Arial Narrow" w:cs="Arial"/>
        </w:rPr>
        <w:t xml:space="preserve"> o notifica a mano con indicazione del giorno e dell’orario, allegando il documento di identità della persona</w:t>
      </w:r>
      <w:r w:rsidR="007C110F" w:rsidRPr="007C110F">
        <w:rPr>
          <w:rFonts w:ascii="Arial Narrow" w:hAnsi="Arial Narrow" w:cs="Arial"/>
        </w:rPr>
        <w:t>. E’ obbligo del concorrente comunicare tempestivamente all’Amministrazione ogni variazione sopravvenuta nel corso della procedura di gara circa l’indirizzo della PEC o il domicilio eletto</w:t>
      </w:r>
      <w:r w:rsidR="007C110F">
        <w:rPr>
          <w:rFonts w:ascii="Arial Narrow" w:hAnsi="Arial Narrow" w:cs="Arial"/>
        </w:rPr>
        <w:t xml:space="preserve"> </w:t>
      </w:r>
      <w:r w:rsidR="007C110F" w:rsidRPr="007C110F">
        <w:rPr>
          <w:rFonts w:ascii="Arial Narrow" w:hAnsi="Arial Narrow" w:cs="Arial"/>
        </w:rPr>
        <w:t>ove ricevere le comunicazioni. Gli esiti della procedura saranno pubblicati sul sito internet del Comune (</w:t>
      </w:r>
      <w:r w:rsidRPr="009562A8">
        <w:rPr>
          <w:rFonts w:ascii="Arial Narrow" w:hAnsi="Arial Narrow" w:cs="Arial"/>
        </w:rPr>
        <w:t>https://www.comune.santa-maria-a-vico.ce.it/</w:t>
      </w:r>
      <w:r w:rsidR="007C110F" w:rsidRPr="007C110F">
        <w:rPr>
          <w:rFonts w:ascii="Arial Narrow" w:hAnsi="Arial Narrow" w:cs="Arial"/>
        </w:rPr>
        <w:t>) nella sezione “Bandi e gare”.</w:t>
      </w:r>
    </w:p>
    <w:p w:rsidR="00331934" w:rsidRDefault="009562A8" w:rsidP="007C110F">
      <w:pPr>
        <w:jc w:val="both"/>
        <w:rPr>
          <w:rFonts w:ascii="Arial Narrow" w:hAnsi="Arial Narrow" w:cs="Arial"/>
        </w:rPr>
      </w:pPr>
      <w:r>
        <w:rPr>
          <w:rFonts w:ascii="Arial Narrow" w:hAnsi="Arial Narrow" w:cs="Arial"/>
          <w:b/>
        </w:rPr>
        <w:t>12</w:t>
      </w:r>
      <w:r w:rsidR="007C110F" w:rsidRPr="00331934">
        <w:rPr>
          <w:rFonts w:ascii="Arial Narrow" w:hAnsi="Arial Narrow" w:cs="Arial"/>
          <w:b/>
        </w:rPr>
        <w:t>.</w:t>
      </w:r>
      <w:r w:rsidR="00331934">
        <w:rPr>
          <w:rFonts w:ascii="Arial Narrow" w:hAnsi="Arial Narrow" w:cs="Arial"/>
          <w:b/>
        </w:rPr>
        <w:t xml:space="preserve"> </w:t>
      </w:r>
      <w:r w:rsidR="007C110F" w:rsidRPr="00331934">
        <w:rPr>
          <w:rFonts w:ascii="Arial Narrow" w:hAnsi="Arial Narrow" w:cs="Arial"/>
          <w:b/>
        </w:rPr>
        <w:t xml:space="preserve">Le comunicazioni di gara e le richieste di </w:t>
      </w:r>
      <w:proofErr w:type="gramStart"/>
      <w:r w:rsidR="007C110F" w:rsidRPr="00331934">
        <w:rPr>
          <w:rFonts w:ascii="Arial Narrow" w:hAnsi="Arial Narrow" w:cs="Arial"/>
          <w:b/>
        </w:rPr>
        <w:t>chiarimento</w:t>
      </w:r>
      <w:r w:rsidR="007C110F" w:rsidRPr="007C110F">
        <w:rPr>
          <w:rFonts w:ascii="Arial Narrow" w:hAnsi="Arial Narrow" w:cs="Arial"/>
        </w:rPr>
        <w:t xml:space="preserve"> </w:t>
      </w:r>
      <w:r w:rsidR="00331934">
        <w:rPr>
          <w:rFonts w:ascii="Arial Narrow" w:hAnsi="Arial Narrow" w:cs="Arial"/>
        </w:rPr>
        <w:t>:</w:t>
      </w:r>
      <w:proofErr w:type="gramEnd"/>
      <w:r w:rsidR="00331934">
        <w:rPr>
          <w:rFonts w:ascii="Arial Narrow" w:hAnsi="Arial Narrow" w:cs="Arial"/>
        </w:rPr>
        <w:t xml:space="preserve"> </w:t>
      </w:r>
      <w:r w:rsidR="007C110F" w:rsidRPr="007C110F">
        <w:rPr>
          <w:rFonts w:ascii="Arial Narrow" w:hAnsi="Arial Narrow" w:cs="Arial"/>
        </w:rPr>
        <w:t xml:space="preserve">dovranno pervenire esclusivamente a mezzo </w:t>
      </w:r>
      <w:proofErr w:type="spellStart"/>
      <w:r w:rsidR="007C110F" w:rsidRPr="007C110F">
        <w:rPr>
          <w:rFonts w:ascii="Arial Narrow" w:hAnsi="Arial Narrow" w:cs="Arial"/>
        </w:rPr>
        <w:t>pec</w:t>
      </w:r>
      <w:proofErr w:type="spellEnd"/>
      <w:r w:rsidR="007C110F" w:rsidRPr="007C110F">
        <w:rPr>
          <w:rFonts w:ascii="Arial Narrow" w:hAnsi="Arial Narrow" w:cs="Arial"/>
        </w:rPr>
        <w:t xml:space="preserve"> all’indirizzo: </w:t>
      </w:r>
      <w:hyperlink r:id="rId7" w:history="1">
        <w:r w:rsidR="00331934" w:rsidRPr="00170308">
          <w:rPr>
            <w:rStyle w:val="Collegamentoipertestuale"/>
            <w:rFonts w:ascii="Arial Narrow" w:hAnsi="Arial Narrow" w:cs="Arial"/>
          </w:rPr>
          <w:t>protocollo@pec.comunesantamariaavico.it</w:t>
        </w:r>
      </w:hyperlink>
      <w:r w:rsidR="00331934">
        <w:rPr>
          <w:rFonts w:ascii="Arial Narrow" w:hAnsi="Arial Narrow" w:cs="Arial"/>
        </w:rPr>
        <w:t xml:space="preserve"> – ufficio Urbanistica</w:t>
      </w:r>
      <w:r w:rsidR="007C110F" w:rsidRPr="007C110F">
        <w:rPr>
          <w:rFonts w:ascii="Arial Narrow" w:hAnsi="Arial Narrow" w:cs="Arial"/>
        </w:rPr>
        <w:t>;</w:t>
      </w:r>
    </w:p>
    <w:p w:rsidR="00331934" w:rsidRDefault="009562A8" w:rsidP="007C110F">
      <w:pPr>
        <w:jc w:val="both"/>
        <w:rPr>
          <w:rFonts w:ascii="Arial Narrow" w:hAnsi="Arial Narrow" w:cs="Arial"/>
        </w:rPr>
      </w:pPr>
      <w:r>
        <w:rPr>
          <w:rFonts w:ascii="Arial Narrow" w:hAnsi="Arial Narrow" w:cs="Arial"/>
          <w:b/>
        </w:rPr>
        <w:t>13</w:t>
      </w:r>
      <w:r w:rsidR="007C110F" w:rsidRPr="00331934">
        <w:rPr>
          <w:rFonts w:ascii="Arial Narrow" w:hAnsi="Arial Narrow" w:cs="Arial"/>
          <w:b/>
        </w:rPr>
        <w:t>.</w:t>
      </w:r>
      <w:r w:rsidR="00331934">
        <w:rPr>
          <w:rFonts w:ascii="Arial Narrow" w:hAnsi="Arial Narrow" w:cs="Arial"/>
          <w:b/>
        </w:rPr>
        <w:t xml:space="preserve"> </w:t>
      </w:r>
      <w:r w:rsidR="007C110F" w:rsidRPr="00331934">
        <w:rPr>
          <w:rFonts w:ascii="Arial Narrow" w:hAnsi="Arial Narrow" w:cs="Arial"/>
          <w:b/>
        </w:rPr>
        <w:t>Responsabile del procedimento</w:t>
      </w:r>
      <w:r w:rsidR="007C110F" w:rsidRPr="007C110F">
        <w:rPr>
          <w:rFonts w:ascii="Arial Narrow" w:hAnsi="Arial Narrow" w:cs="Arial"/>
        </w:rPr>
        <w:t xml:space="preserve"> è l’ing. </w:t>
      </w:r>
      <w:r w:rsidR="00331934">
        <w:rPr>
          <w:rFonts w:ascii="Arial Narrow" w:hAnsi="Arial Narrow" w:cs="Arial"/>
        </w:rPr>
        <w:t xml:space="preserve">Roberto Cuzzilla </w:t>
      </w:r>
      <w:r w:rsidR="007C110F" w:rsidRPr="007C110F">
        <w:rPr>
          <w:rFonts w:ascii="Arial Narrow" w:hAnsi="Arial Narrow" w:cs="Arial"/>
        </w:rPr>
        <w:t xml:space="preserve">(Comune di Santa Maria a Vico) </w:t>
      </w:r>
    </w:p>
    <w:p w:rsidR="00331934" w:rsidRDefault="00331934" w:rsidP="007C110F">
      <w:pPr>
        <w:jc w:val="both"/>
        <w:rPr>
          <w:rFonts w:ascii="Arial Narrow" w:hAnsi="Arial Narrow" w:cs="Arial"/>
        </w:rPr>
      </w:pPr>
    </w:p>
    <w:p w:rsidR="007C110F" w:rsidRDefault="007C110F" w:rsidP="007C110F">
      <w:pPr>
        <w:jc w:val="both"/>
        <w:rPr>
          <w:rFonts w:ascii="Arial Narrow" w:hAnsi="Arial Narrow" w:cs="Arial"/>
        </w:rPr>
      </w:pPr>
      <w:r w:rsidRPr="007C110F">
        <w:rPr>
          <w:rFonts w:ascii="Arial Narrow" w:hAnsi="Arial Narrow" w:cs="Arial"/>
        </w:rPr>
        <w:t>Santa Maria a Vico</w:t>
      </w:r>
      <w:r w:rsidR="0086343F">
        <w:rPr>
          <w:rFonts w:ascii="Arial Narrow" w:hAnsi="Arial Narrow" w:cs="Arial"/>
        </w:rPr>
        <w:t xml:space="preserve">, </w:t>
      </w:r>
      <w:r w:rsidRPr="007C110F">
        <w:rPr>
          <w:rFonts w:ascii="Arial Narrow" w:hAnsi="Arial Narrow" w:cs="Arial"/>
        </w:rPr>
        <w:t>lì</w:t>
      </w:r>
      <w:r w:rsidR="009562A8">
        <w:rPr>
          <w:rFonts w:ascii="Arial Narrow" w:hAnsi="Arial Narrow" w:cs="Arial"/>
        </w:rPr>
        <w:t xml:space="preserve"> 08.06</w:t>
      </w:r>
      <w:r w:rsidRPr="007C110F">
        <w:rPr>
          <w:rFonts w:ascii="Arial Narrow" w:hAnsi="Arial Narrow" w:cs="Arial"/>
        </w:rPr>
        <w:t>.20</w:t>
      </w:r>
      <w:r w:rsidR="00331934">
        <w:rPr>
          <w:rFonts w:ascii="Arial Narrow" w:hAnsi="Arial Narrow" w:cs="Arial"/>
        </w:rPr>
        <w:t xml:space="preserve">20                                                                           </w:t>
      </w:r>
      <w:r w:rsidR="009562A8">
        <w:rPr>
          <w:rFonts w:ascii="Arial Narrow" w:hAnsi="Arial Narrow" w:cs="Arial"/>
        </w:rPr>
        <w:t xml:space="preserve">   </w:t>
      </w:r>
      <w:r w:rsidR="00331934">
        <w:rPr>
          <w:rFonts w:ascii="Arial Narrow" w:hAnsi="Arial Narrow" w:cs="Arial"/>
        </w:rPr>
        <w:t xml:space="preserve">    </w:t>
      </w:r>
      <w:r w:rsidR="00331934" w:rsidRPr="00331934">
        <w:rPr>
          <w:rFonts w:ascii="Arial Narrow" w:hAnsi="Arial Narrow" w:cs="Arial"/>
          <w:b/>
        </w:rPr>
        <w:t>Il Responsabile del Settore</w:t>
      </w:r>
    </w:p>
    <w:p w:rsidR="00331934" w:rsidRPr="007C110F" w:rsidRDefault="00331934" w:rsidP="007C110F">
      <w:pPr>
        <w:jc w:val="both"/>
        <w:rPr>
          <w:rFonts w:ascii="Arial Narrow" w:hAnsi="Arial Narrow" w:cs="Arial"/>
        </w:rPr>
      </w:pPr>
      <w:r>
        <w:rPr>
          <w:rFonts w:ascii="Arial Narrow" w:hAnsi="Arial Narrow" w:cs="Arial"/>
        </w:rPr>
        <w:t xml:space="preserve">                                                                                                                                     </w:t>
      </w:r>
      <w:r w:rsidR="0086343F">
        <w:rPr>
          <w:rFonts w:ascii="Arial Narrow" w:hAnsi="Arial Narrow" w:cs="Arial"/>
        </w:rPr>
        <w:t xml:space="preserve">   </w:t>
      </w:r>
      <w:r>
        <w:rPr>
          <w:rFonts w:ascii="Arial Narrow" w:hAnsi="Arial Narrow" w:cs="Arial"/>
        </w:rPr>
        <w:t xml:space="preserve">  </w:t>
      </w:r>
      <w:r w:rsidR="009562A8">
        <w:rPr>
          <w:rFonts w:ascii="Arial Narrow" w:hAnsi="Arial Narrow" w:cs="Arial"/>
        </w:rPr>
        <w:t xml:space="preserve">F.to </w:t>
      </w:r>
      <w:r>
        <w:rPr>
          <w:rFonts w:ascii="Arial Narrow" w:hAnsi="Arial Narrow" w:cs="Arial"/>
        </w:rPr>
        <w:t>Ing. Roberto Cuzzilla</w:t>
      </w:r>
    </w:p>
    <w:sectPr w:rsidR="00331934" w:rsidRPr="007C1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3C"/>
    <w:multiLevelType w:val="hybridMultilevel"/>
    <w:tmpl w:val="E58CE5EE"/>
    <w:lvl w:ilvl="0" w:tplc="C46C02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1DA39D2"/>
    <w:multiLevelType w:val="hybridMultilevel"/>
    <w:tmpl w:val="C184A0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E80DB3"/>
    <w:multiLevelType w:val="hybridMultilevel"/>
    <w:tmpl w:val="1C94B6EC"/>
    <w:lvl w:ilvl="0" w:tplc="5450FD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5466A35"/>
    <w:multiLevelType w:val="hybridMultilevel"/>
    <w:tmpl w:val="254AD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681AE3"/>
    <w:multiLevelType w:val="hybridMultilevel"/>
    <w:tmpl w:val="42DAF0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683274"/>
    <w:multiLevelType w:val="hybridMultilevel"/>
    <w:tmpl w:val="9594E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ED"/>
    <w:rsid w:val="000A2B88"/>
    <w:rsid w:val="00271E1D"/>
    <w:rsid w:val="00297374"/>
    <w:rsid w:val="002B6637"/>
    <w:rsid w:val="00331934"/>
    <w:rsid w:val="0034674C"/>
    <w:rsid w:val="003509B9"/>
    <w:rsid w:val="003C1A2A"/>
    <w:rsid w:val="005C6BD7"/>
    <w:rsid w:val="005E3B82"/>
    <w:rsid w:val="005F0AA6"/>
    <w:rsid w:val="006967FD"/>
    <w:rsid w:val="007428A0"/>
    <w:rsid w:val="007458D2"/>
    <w:rsid w:val="007C110F"/>
    <w:rsid w:val="008606A6"/>
    <w:rsid w:val="0086343F"/>
    <w:rsid w:val="00875BF1"/>
    <w:rsid w:val="008B3BF9"/>
    <w:rsid w:val="009562A8"/>
    <w:rsid w:val="009D1A98"/>
    <w:rsid w:val="009F064C"/>
    <w:rsid w:val="00A27FED"/>
    <w:rsid w:val="00A45EB5"/>
    <w:rsid w:val="00A706A9"/>
    <w:rsid w:val="00B27165"/>
    <w:rsid w:val="00D56A82"/>
    <w:rsid w:val="00EF60F7"/>
    <w:rsid w:val="00F53F5D"/>
    <w:rsid w:val="00FD3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614C5-C5ED-471F-B724-8AF07D7D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10F"/>
    <w:rPr>
      <w:color w:val="0563C1" w:themeColor="hyperlink"/>
      <w:u w:val="single"/>
    </w:rPr>
  </w:style>
  <w:style w:type="paragraph" w:styleId="Pidipagina">
    <w:name w:val="footer"/>
    <w:basedOn w:val="Normale"/>
    <w:link w:val="PidipaginaCarattere"/>
    <w:rsid w:val="0086343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rsid w:val="0086343F"/>
    <w:rPr>
      <w:rFonts w:ascii="Times New Roman" w:eastAsia="Times New Roman" w:hAnsi="Times New Roman" w:cs="Times New Roman"/>
      <w:sz w:val="20"/>
      <w:szCs w:val="20"/>
      <w:lang w:eastAsia="ar-SA"/>
    </w:rPr>
  </w:style>
  <w:style w:type="table" w:styleId="Grigliatabella">
    <w:name w:val="Table Grid"/>
    <w:basedOn w:val="Tabellanormale"/>
    <w:rsid w:val="008634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5EB5"/>
    <w:rPr>
      <w:b/>
      <w:bCs/>
    </w:rPr>
  </w:style>
  <w:style w:type="paragraph" w:styleId="Sottotitolo">
    <w:name w:val="Subtitle"/>
    <w:basedOn w:val="Normale"/>
    <w:next w:val="Normale"/>
    <w:link w:val="SottotitoloCarattere"/>
    <w:uiPriority w:val="11"/>
    <w:qFormat/>
    <w:rsid w:val="008B3BF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B3BF9"/>
    <w:rPr>
      <w:rFonts w:eastAsiaTheme="minorEastAsia"/>
      <w:color w:val="5A5A5A" w:themeColor="text1" w:themeTint="A5"/>
      <w:spacing w:val="15"/>
    </w:rPr>
  </w:style>
  <w:style w:type="paragraph" w:styleId="Paragrafoelenco">
    <w:name w:val="List Paragraph"/>
    <w:basedOn w:val="Normale"/>
    <w:uiPriority w:val="34"/>
    <w:qFormat/>
    <w:rsid w:val="008606A6"/>
    <w:pPr>
      <w:ind w:left="720"/>
      <w:contextualSpacing/>
    </w:pPr>
  </w:style>
  <w:style w:type="paragraph" w:styleId="Testofumetto">
    <w:name w:val="Balloon Text"/>
    <w:basedOn w:val="Normale"/>
    <w:link w:val="TestofumettoCarattere"/>
    <w:uiPriority w:val="99"/>
    <w:semiHidden/>
    <w:unhideWhenUsed/>
    <w:rsid w:val="00350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santamariaavi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antamariaavico.i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Cuzzilla</dc:creator>
  <cp:keywords/>
  <dc:description/>
  <cp:lastModifiedBy>Roberto Cuzzilla</cp:lastModifiedBy>
  <cp:revision>10</cp:revision>
  <dcterms:created xsi:type="dcterms:W3CDTF">2021-06-07T11:04:00Z</dcterms:created>
  <dcterms:modified xsi:type="dcterms:W3CDTF">2021-06-10T07:33:00Z</dcterms:modified>
</cp:coreProperties>
</file>