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F7" w:rsidRDefault="00690BF7" w:rsidP="00690BF7">
      <w:pPr>
        <w:shd w:val="clear" w:color="auto" w:fill="D8D8D8"/>
        <w:spacing w:after="0" w:line="240" w:lineRule="auto"/>
        <w:jc w:val="both"/>
        <w:rPr>
          <w:rFonts w:ascii="Calibri" w:hAnsi="Calibri" w:cs="Calibri"/>
          <w:sz w:val="16"/>
          <w:szCs w:val="16"/>
        </w:rPr>
      </w:pPr>
      <w:r>
        <w:rPr>
          <w:rFonts w:ascii="Wingdings" w:hAnsi="Wingdings"/>
          <w:sz w:val="16"/>
          <w:szCs w:val="16"/>
        </w:rPr>
        <w:t></w:t>
      </w:r>
      <w:r>
        <w:rPr>
          <w:rFonts w:ascii="Calibri" w:hAnsi="Calibri" w:cs="Calibri"/>
          <w:sz w:val="16"/>
          <w:szCs w:val="16"/>
        </w:rPr>
        <w:t xml:space="preserve"> Piazza Roma, 365 </w:t>
      </w:r>
      <w:r>
        <w:rPr>
          <w:rFonts w:ascii="Wingdings 2" w:hAnsi="Wingdings 2"/>
          <w:sz w:val="16"/>
          <w:szCs w:val="16"/>
        </w:rPr>
        <w:t></w:t>
      </w:r>
      <w:r>
        <w:rPr>
          <w:rFonts w:ascii="Calibri" w:hAnsi="Calibri" w:cs="Calibri"/>
          <w:sz w:val="16"/>
          <w:szCs w:val="16"/>
        </w:rPr>
        <w:t xml:space="preserve"> 0823 759511 – 759523 </w:t>
      </w:r>
      <w:r>
        <w:rPr>
          <w:rFonts w:ascii="Wingdings 2" w:hAnsi="Wingdings 2"/>
          <w:sz w:val="16"/>
          <w:szCs w:val="16"/>
        </w:rPr>
        <w:t></w:t>
      </w:r>
      <w:r>
        <w:rPr>
          <w:rFonts w:ascii="Calibri" w:hAnsi="Calibri" w:cs="Calibri"/>
          <w:sz w:val="16"/>
          <w:szCs w:val="16"/>
        </w:rPr>
        <w:t xml:space="preserve">  0823 759517                   </w:t>
      </w:r>
      <w:r>
        <w:rPr>
          <w:rFonts w:ascii="Calibri" w:hAnsi="Calibri" w:cs="Calibri"/>
          <w:sz w:val="16"/>
          <w:szCs w:val="16"/>
        </w:rPr>
        <w:tab/>
      </w:r>
      <w:r>
        <w:rPr>
          <w:rFonts w:ascii="Calibri" w:hAnsi="Calibri" w:cs="Calibri"/>
          <w:sz w:val="16"/>
          <w:szCs w:val="16"/>
        </w:rPr>
        <w:tab/>
        <w:t xml:space="preserve">Sito Internet : </w:t>
      </w:r>
      <w:hyperlink r:id="rId9" w:history="1">
        <w:r>
          <w:rPr>
            <w:rStyle w:val="Collegamentoipertestuale"/>
            <w:rFonts w:ascii="Calibri" w:hAnsi="Calibri" w:cs="Calibri"/>
            <w:sz w:val="16"/>
            <w:szCs w:val="16"/>
          </w:rPr>
          <w:t>http//www.comunesantamariaavico.it</w:t>
        </w:r>
      </w:hyperlink>
    </w:p>
    <w:p w:rsidR="00690BF7" w:rsidRDefault="00690BF7" w:rsidP="00690BF7">
      <w:pPr>
        <w:shd w:val="clear" w:color="auto" w:fill="D8D8D8"/>
        <w:spacing w:after="0" w:line="240" w:lineRule="auto"/>
        <w:jc w:val="both"/>
      </w:pPr>
      <w:r>
        <w:rPr>
          <w:rFonts w:ascii="Calibri" w:hAnsi="Calibri" w:cs="Calibri"/>
          <w:sz w:val="16"/>
          <w:szCs w:val="16"/>
        </w:rPr>
        <w:t xml:space="preserve">C.F. 80004570612  -  P. IVA 01299510618  -                                   </w:t>
      </w:r>
      <w:r w:rsidR="001D11AE">
        <w:rPr>
          <w:rFonts w:ascii="Calibri" w:hAnsi="Calibri" w:cs="Calibri"/>
          <w:sz w:val="16"/>
          <w:szCs w:val="16"/>
        </w:rPr>
        <w:t xml:space="preserve">                    </w:t>
      </w:r>
      <w:r w:rsidR="001D11AE">
        <w:rPr>
          <w:rFonts w:ascii="Calibri" w:hAnsi="Calibri" w:cs="Calibri"/>
          <w:sz w:val="16"/>
          <w:szCs w:val="16"/>
        </w:rPr>
        <w:tab/>
      </w:r>
      <w:r w:rsidR="001D11AE">
        <w:rPr>
          <w:rFonts w:ascii="Calibri" w:hAnsi="Calibri" w:cs="Calibri"/>
          <w:sz w:val="16"/>
          <w:szCs w:val="16"/>
        </w:rPr>
        <w:tab/>
      </w:r>
      <w:proofErr w:type="spellStart"/>
      <w:r w:rsidR="001D11AE">
        <w:rPr>
          <w:rFonts w:ascii="Calibri" w:hAnsi="Calibri" w:cs="Calibri"/>
          <w:sz w:val="16"/>
          <w:szCs w:val="16"/>
        </w:rPr>
        <w:t>pec</w:t>
      </w:r>
      <w:proofErr w:type="spellEnd"/>
      <w:r w:rsidR="001D11AE">
        <w:rPr>
          <w:rFonts w:ascii="Calibri" w:hAnsi="Calibri" w:cs="Calibri"/>
          <w:sz w:val="16"/>
          <w:szCs w:val="16"/>
        </w:rPr>
        <w:t>: rsu</w:t>
      </w:r>
      <w:r>
        <w:rPr>
          <w:rFonts w:ascii="Calibri" w:hAnsi="Calibri" w:cs="Calibri"/>
          <w:sz w:val="16"/>
          <w:szCs w:val="16"/>
        </w:rPr>
        <w:t>@pec.comunesantamariaavico.it</w:t>
      </w:r>
    </w:p>
    <w:p w:rsidR="00690BF7" w:rsidRPr="00C12F35" w:rsidRDefault="00690BF7" w:rsidP="00690BF7">
      <w:pPr>
        <w:pStyle w:val="Pidipagina"/>
        <w:tabs>
          <w:tab w:val="clear" w:pos="4819"/>
          <w:tab w:val="clear" w:pos="9638"/>
        </w:tabs>
        <w:ind w:left="5387"/>
        <w:rPr>
          <w:rFonts w:ascii="Calibri" w:hAnsi="Calibri" w:cs="Tahoma"/>
          <w:color w:val="5F5F5F"/>
          <w:sz w:val="24"/>
          <w:szCs w:val="24"/>
        </w:rPr>
      </w:pPr>
      <w:r>
        <w:rPr>
          <w:noProof/>
          <w:lang w:eastAsia="it-IT"/>
        </w:rPr>
        <w:drawing>
          <wp:anchor distT="0" distB="0" distL="114935" distR="114935" simplePos="0" relativeHeight="251659264" behindDoc="0" locked="0" layoutInCell="1" allowOverlap="1" wp14:anchorId="05A438C5" wp14:editId="08229DEF">
            <wp:simplePos x="0" y="0"/>
            <wp:positionH relativeFrom="column">
              <wp:posOffset>179070</wp:posOffset>
            </wp:positionH>
            <wp:positionV relativeFrom="paragraph">
              <wp:posOffset>65405</wp:posOffset>
            </wp:positionV>
            <wp:extent cx="1218565" cy="121856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12000" contrast="24000"/>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solidFill>
                      <a:srgbClr val="FFFFFF"/>
                    </a:solidFill>
                    <a:ln>
                      <a:noFill/>
                    </a:ln>
                  </pic:spPr>
                </pic:pic>
              </a:graphicData>
            </a:graphic>
          </wp:anchor>
        </w:drawing>
      </w:r>
    </w:p>
    <w:p w:rsidR="00690BF7" w:rsidRPr="002E0091" w:rsidRDefault="00690BF7" w:rsidP="00690BF7">
      <w:pPr>
        <w:pStyle w:val="Pidipagina"/>
        <w:tabs>
          <w:tab w:val="clear" w:pos="4819"/>
          <w:tab w:val="clear" w:pos="9638"/>
        </w:tabs>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pP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t>Comune di</w:t>
      </w:r>
      <w:r>
        <w:rPr>
          <w:rFonts w:ascii="Calibri" w:hAnsi="Calibri" w:cs="Tahoma"/>
          <w:color w:val="5F5F5F"/>
          <w:sz w:val="24"/>
          <w:szCs w:val="24"/>
        </w:rPr>
        <w:t xml:space="preserve"> </w:t>
      </w:r>
      <w:r w:rsidRPr="00C12F35">
        <w:rPr>
          <w:rFonts w:ascii="Calibri" w:hAnsi="Calibri" w:cs="Tahoma"/>
          <w:color w:val="5F5F5F"/>
        </w:rPr>
        <w:t>Santa Maria a Vico</w:t>
      </w:r>
    </w:p>
    <w:p w:rsidR="00690BF7" w:rsidRPr="002E0091" w:rsidRDefault="00690BF7" w:rsidP="00690BF7">
      <w:pPr>
        <w:pStyle w:val="Pidipagina"/>
        <w:tabs>
          <w:tab w:val="clear" w:pos="4819"/>
          <w:tab w:val="clear" w:pos="9638"/>
        </w:tabs>
        <w:rPr>
          <w:rFonts w:ascii="Calibri" w:hAnsi="Calibri" w:cs="Tahoma"/>
          <w:i/>
          <w:outline/>
          <w:color w:val="000000"/>
          <w14:textOutline w14:w="9525" w14:cap="flat" w14:cmpd="sng" w14:algn="ctr">
            <w14:solidFill>
              <w14:srgbClr w14:val="000000"/>
            </w14:solidFill>
            <w14:prstDash w14:val="solid"/>
            <w14:round/>
          </w14:textOutline>
          <w14:textFill>
            <w14:noFill/>
          </w14:textFill>
        </w:rPr>
      </w:pP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Provincia di Caserta</w:t>
      </w:r>
    </w:p>
    <w:p w:rsidR="00690BF7" w:rsidRDefault="00690BF7" w:rsidP="00690BF7">
      <w:pPr>
        <w:jc w:val="both"/>
        <w:rPr>
          <w:rFonts w:ascii="Calibri" w:hAnsi="Calibri" w:cs="Calibri"/>
        </w:rPr>
      </w:pP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Pr>
          <w:rFonts w:ascii="Calibri" w:hAnsi="Calibri" w:cs="Calibri"/>
          <w:i/>
        </w:rPr>
        <w:t>Settore “</w:t>
      </w:r>
      <w:r w:rsidR="00882026">
        <w:rPr>
          <w:rFonts w:ascii="Calibri" w:hAnsi="Calibri" w:cs="Calibri"/>
          <w:i/>
        </w:rPr>
        <w:t>Ambiente-commercio-manutenzione edifici scolastici-Patrimonio</w:t>
      </w:r>
      <w:r>
        <w:rPr>
          <w:rFonts w:ascii="Calibri" w:hAnsi="Calibri" w:cs="Calibri"/>
          <w:i/>
        </w:rPr>
        <w:t>”</w:t>
      </w:r>
    </w:p>
    <w:p w:rsidR="008B0FC9" w:rsidRDefault="008B0FC9" w:rsidP="00C12F35">
      <w:pPr>
        <w:jc w:val="both"/>
        <w:rPr>
          <w:rFonts w:ascii="Calibri" w:hAnsi="Calibri" w:cs="Calibri"/>
        </w:rPr>
      </w:pPr>
    </w:p>
    <w:p w:rsidR="00690BF7" w:rsidRPr="0011515F" w:rsidRDefault="00690BF7" w:rsidP="00C12F35">
      <w:pPr>
        <w:jc w:val="both"/>
        <w:rPr>
          <w:rFonts w:ascii="Calibri" w:hAnsi="Calibri" w:cs="Calibri"/>
        </w:rPr>
      </w:pPr>
    </w:p>
    <w:p w:rsidR="00C12F35"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425F0C"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425F0C" w:rsidRPr="0011515F"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E355FB" w:rsidRPr="0011515F" w:rsidRDefault="00E355FB" w:rsidP="00C12F35">
      <w:pPr>
        <w:autoSpaceDE w:val="0"/>
        <w:autoSpaceDN w:val="0"/>
        <w:adjustRightInd w:val="0"/>
        <w:spacing w:after="0" w:line="240" w:lineRule="auto"/>
        <w:jc w:val="center"/>
        <w:rPr>
          <w:rFonts w:ascii="Arial Narrow" w:hAnsi="Arial Narrow" w:cs="Arial Narrow"/>
          <w:b/>
          <w:bCs/>
          <w:sz w:val="56"/>
          <w:szCs w:val="56"/>
        </w:rPr>
      </w:pPr>
      <w:r w:rsidRPr="0011515F">
        <w:rPr>
          <w:rFonts w:ascii="Arial Narrow" w:hAnsi="Arial Narrow" w:cs="Arial Narrow"/>
          <w:b/>
          <w:bCs/>
          <w:sz w:val="56"/>
          <w:szCs w:val="56"/>
        </w:rPr>
        <w:t xml:space="preserve">CAPITOLATO SPECIALE DESCRITTIVO E PRESTAZIONALE </w:t>
      </w:r>
    </w:p>
    <w:p w:rsidR="00F979F0" w:rsidRPr="0011515F" w:rsidRDefault="00F979F0" w:rsidP="00C12F35">
      <w:pPr>
        <w:autoSpaceDE w:val="0"/>
        <w:autoSpaceDN w:val="0"/>
        <w:adjustRightInd w:val="0"/>
        <w:spacing w:after="0" w:line="240" w:lineRule="auto"/>
        <w:jc w:val="center"/>
        <w:rPr>
          <w:rFonts w:ascii="Arial Narrow" w:hAnsi="Arial Narrow" w:cs="Arial Narrow"/>
          <w:b/>
          <w:bCs/>
          <w:sz w:val="24"/>
          <w:szCs w:val="24"/>
        </w:rPr>
      </w:pPr>
      <w:r w:rsidRPr="0011515F">
        <w:rPr>
          <w:rFonts w:ascii="Arial Narrow" w:hAnsi="Arial Narrow" w:cs="Arial Narrow"/>
          <w:b/>
          <w:bCs/>
          <w:sz w:val="24"/>
          <w:szCs w:val="24"/>
        </w:rPr>
        <w:t>(</w:t>
      </w:r>
      <w:r w:rsidR="008616C5" w:rsidRPr="0011515F">
        <w:rPr>
          <w:rFonts w:ascii="Arial Narrow" w:hAnsi="Arial Narrow" w:cs="Arial Narrow"/>
          <w:b/>
          <w:bCs/>
          <w:sz w:val="24"/>
          <w:szCs w:val="24"/>
        </w:rPr>
        <w:t>quinto</w:t>
      </w:r>
      <w:r w:rsidR="00E355FB" w:rsidRPr="0011515F">
        <w:rPr>
          <w:rFonts w:ascii="Arial Narrow" w:hAnsi="Arial Narrow" w:cs="Arial Narrow"/>
          <w:b/>
          <w:bCs/>
          <w:sz w:val="24"/>
          <w:szCs w:val="24"/>
        </w:rPr>
        <w:t xml:space="preserve"> p</w:t>
      </w:r>
      <w:r w:rsidR="008616C5" w:rsidRPr="0011515F">
        <w:rPr>
          <w:rFonts w:ascii="Arial Narrow" w:hAnsi="Arial Narrow" w:cs="Arial Narrow"/>
          <w:b/>
          <w:bCs/>
          <w:sz w:val="24"/>
          <w:szCs w:val="24"/>
        </w:rPr>
        <w:t>e</w:t>
      </w:r>
      <w:r w:rsidR="00E355FB" w:rsidRPr="0011515F">
        <w:rPr>
          <w:rFonts w:ascii="Arial Narrow" w:hAnsi="Arial Narrow" w:cs="Arial Narrow"/>
          <w:b/>
          <w:bCs/>
          <w:sz w:val="24"/>
          <w:szCs w:val="24"/>
        </w:rPr>
        <w:t>r</w:t>
      </w:r>
      <w:r w:rsidR="008616C5" w:rsidRPr="0011515F">
        <w:rPr>
          <w:rFonts w:ascii="Arial Narrow" w:hAnsi="Arial Narrow" w:cs="Arial Narrow"/>
          <w:b/>
          <w:bCs/>
          <w:sz w:val="24"/>
          <w:szCs w:val="24"/>
        </w:rPr>
        <w:t xml:space="preserve">iodo </w:t>
      </w:r>
      <w:r w:rsidR="00E355FB" w:rsidRPr="0011515F">
        <w:rPr>
          <w:rFonts w:ascii="Arial Narrow" w:hAnsi="Arial Narrow" w:cs="Arial Narrow"/>
          <w:b/>
          <w:bCs/>
          <w:sz w:val="24"/>
          <w:szCs w:val="24"/>
        </w:rPr>
        <w:t>del comma 15</w:t>
      </w:r>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 xml:space="preserve">dell’art. 23 </w:t>
      </w:r>
      <w:r w:rsidRPr="0011515F">
        <w:rPr>
          <w:rFonts w:ascii="Arial Narrow" w:hAnsi="Arial Narrow" w:cs="Arial Narrow"/>
          <w:b/>
          <w:bCs/>
          <w:sz w:val="24"/>
          <w:szCs w:val="24"/>
        </w:rPr>
        <w:t xml:space="preserve">del </w:t>
      </w:r>
      <w:proofErr w:type="spellStart"/>
      <w:r w:rsidRPr="0011515F">
        <w:rPr>
          <w:rFonts w:ascii="Arial Narrow" w:hAnsi="Arial Narrow" w:cs="Arial Narrow"/>
          <w:b/>
          <w:bCs/>
          <w:sz w:val="24"/>
          <w:szCs w:val="24"/>
        </w:rPr>
        <w:t>D.</w:t>
      </w:r>
      <w:r w:rsidR="00E355FB" w:rsidRPr="0011515F">
        <w:rPr>
          <w:rFonts w:ascii="Arial Narrow" w:hAnsi="Arial Narrow" w:cs="Arial Narrow"/>
          <w:b/>
          <w:bCs/>
          <w:sz w:val="24"/>
          <w:szCs w:val="24"/>
        </w:rPr>
        <w:t>L.vo</w:t>
      </w:r>
      <w:proofErr w:type="spellEnd"/>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50/2016</w:t>
      </w:r>
      <w:r w:rsidRPr="0011515F">
        <w:rPr>
          <w:rFonts w:ascii="Arial Narrow" w:hAnsi="Arial Narrow" w:cs="Arial Narrow"/>
          <w:b/>
          <w:bCs/>
          <w:sz w:val="24"/>
          <w:szCs w:val="24"/>
        </w:rPr>
        <w:t>)</w:t>
      </w:r>
    </w:p>
    <w:p w:rsidR="00C12F35" w:rsidRPr="0011515F" w:rsidRDefault="00C12F35" w:rsidP="00C12F35">
      <w:pPr>
        <w:keepNext/>
        <w:widowControl w:val="0"/>
        <w:autoSpaceDE w:val="0"/>
        <w:ind w:left="1410" w:hanging="1410"/>
        <w:jc w:val="both"/>
        <w:rPr>
          <w:rFonts w:ascii="Arial Narrow" w:hAnsi="Arial Narrow" w:cs="Calibri"/>
          <w:b/>
          <w:bCs/>
        </w:rPr>
      </w:pPr>
    </w:p>
    <w:p w:rsidR="00F979F0" w:rsidRPr="0011515F" w:rsidRDefault="00F979F0" w:rsidP="00C12F35">
      <w:pPr>
        <w:keepNext/>
        <w:widowControl w:val="0"/>
        <w:autoSpaceDE w:val="0"/>
        <w:ind w:left="1410" w:hanging="1410"/>
        <w:jc w:val="both"/>
        <w:rPr>
          <w:rFonts w:ascii="Arial Narrow" w:hAnsi="Arial Narrow" w:cs="Calibri"/>
          <w:b/>
          <w:bCs/>
        </w:rPr>
      </w:pPr>
    </w:p>
    <w:p w:rsidR="004A3776" w:rsidRPr="0013409C" w:rsidRDefault="00C12F35" w:rsidP="004A3776">
      <w:pPr>
        <w:shd w:val="clear" w:color="auto" w:fill="FFFFFF"/>
        <w:spacing w:after="0" w:line="312" w:lineRule="auto"/>
        <w:jc w:val="both"/>
        <w:rPr>
          <w:rFonts w:ascii="Arial Narrow" w:eastAsia="Times New Roman" w:hAnsi="Arial Narrow" w:cs="Times New Roman"/>
          <w:b/>
        </w:rPr>
      </w:pPr>
      <w:r w:rsidRPr="004A3776">
        <w:rPr>
          <w:rFonts w:ascii="Arial Narrow" w:eastAsia="Times New Roman" w:hAnsi="Arial Narrow" w:cs="Times New Roman"/>
          <w:b/>
        </w:rPr>
        <w:t>OGGETTO:</w:t>
      </w:r>
      <w:r w:rsidR="004A3776">
        <w:rPr>
          <w:rFonts w:ascii="Arial Narrow" w:hAnsi="Arial Narrow" w:cs="Calibri"/>
          <w:b/>
          <w:bCs/>
          <w:sz w:val="24"/>
          <w:szCs w:val="24"/>
        </w:rPr>
        <w:t xml:space="preserve"> </w:t>
      </w:r>
      <w:bookmarkStart w:id="0" w:name="_GoBack"/>
      <w:r w:rsidR="004A3776" w:rsidRPr="007364AE">
        <w:rPr>
          <w:rFonts w:ascii="Arial Narrow" w:eastAsia="Times New Roman" w:hAnsi="Arial Narrow" w:cs="Times New Roman"/>
          <w:b/>
        </w:rPr>
        <w:t>AFFIDAMENTO DEL SERVIZIO DI CONFERIMENTO DELLE FRAZIONI DIFFERENZIATE INDIVI</w:t>
      </w:r>
      <w:r w:rsidR="004A3776">
        <w:rPr>
          <w:rFonts w:ascii="Arial Narrow" w:eastAsia="Times New Roman" w:hAnsi="Arial Narrow" w:cs="Times New Roman"/>
          <w:b/>
        </w:rPr>
        <w:t>DUATE CON IL CODICE C.E.R. 20.03.07 (RIFIUTI INGOMBRANTI</w:t>
      </w:r>
      <w:r w:rsidR="004A3776" w:rsidRPr="007364AE">
        <w:rPr>
          <w:rFonts w:ascii="Arial Narrow" w:eastAsia="Times New Roman" w:hAnsi="Arial Narrow" w:cs="Times New Roman"/>
          <w:b/>
        </w:rPr>
        <w:t>)</w:t>
      </w:r>
      <w:r w:rsidR="004A3776">
        <w:rPr>
          <w:rFonts w:ascii="Arial Narrow" w:eastAsia="Times New Roman" w:hAnsi="Arial Narrow" w:cs="Times New Roman"/>
          <w:b/>
        </w:rPr>
        <w:t xml:space="preserve"> E CON IL CODICE C.E.R. 16.01.03 (PNEUMATICI FUORI USO</w:t>
      </w:r>
      <w:r w:rsidR="004A3776" w:rsidRPr="00955492">
        <w:rPr>
          <w:rFonts w:ascii="Arial Narrow" w:eastAsia="Times New Roman" w:hAnsi="Arial Narrow" w:cs="Times New Roman"/>
          <w:b/>
        </w:rPr>
        <w:t>)</w:t>
      </w:r>
      <w:r w:rsidR="004A3776">
        <w:rPr>
          <w:rFonts w:ascii="Arial Narrow" w:eastAsia="Times New Roman" w:hAnsi="Arial Narrow" w:cs="Times New Roman"/>
          <w:b/>
        </w:rPr>
        <w:t xml:space="preserve"> </w:t>
      </w:r>
      <w:bookmarkEnd w:id="0"/>
    </w:p>
    <w:p w:rsidR="002D394D" w:rsidRPr="0011515F" w:rsidRDefault="002D394D" w:rsidP="00C12F35">
      <w:pPr>
        <w:keepNext/>
        <w:widowControl w:val="0"/>
        <w:autoSpaceDE w:val="0"/>
        <w:ind w:left="1410" w:hanging="1410"/>
        <w:jc w:val="both"/>
        <w:rPr>
          <w:rFonts w:ascii="Arial Narrow" w:hAnsi="Arial Narrow" w:cs="Arial Narrow"/>
          <w:b/>
          <w:sz w:val="24"/>
          <w:szCs w:val="24"/>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Il Responsabile del Settore</w:t>
      </w: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 xml:space="preserve">Ing. </w:t>
      </w:r>
      <w:r w:rsidR="004A3776">
        <w:rPr>
          <w:rFonts w:ascii="Arial Narrow" w:hAnsi="Arial Narrow" w:cs="Arial Narrow"/>
          <w:b/>
        </w:rPr>
        <w:t>Roberto Cuzzilla</w:t>
      </w:r>
    </w:p>
    <w:p w:rsidR="002D394D" w:rsidRPr="0011515F" w:rsidRDefault="002D394D" w:rsidP="002D394D">
      <w:pPr>
        <w:autoSpaceDE w:val="0"/>
        <w:autoSpaceDN w:val="0"/>
        <w:adjustRightInd w:val="0"/>
        <w:spacing w:after="0" w:line="240" w:lineRule="auto"/>
        <w:rPr>
          <w:rFonts w:ascii="Arial Narrow" w:hAnsi="Arial Narrow" w:cs="Cambria-Bold"/>
          <w:b/>
          <w:bCs/>
          <w:sz w:val="28"/>
          <w:szCs w:val="28"/>
        </w:rPr>
      </w:pPr>
    </w:p>
    <w:p w:rsidR="00F979F0" w:rsidRPr="0011515F" w:rsidRDefault="00F979F0">
      <w:pPr>
        <w:rPr>
          <w:rFonts w:ascii="Arial Narrow" w:hAnsi="Arial Narrow" w:cs="Cambria-Bold"/>
          <w:b/>
          <w:bCs/>
          <w:sz w:val="28"/>
          <w:szCs w:val="28"/>
        </w:rPr>
      </w:pPr>
      <w:r w:rsidRPr="0011515F">
        <w:rPr>
          <w:rFonts w:ascii="Arial Narrow" w:hAnsi="Arial Narrow" w:cs="Cambria-Bold"/>
          <w:b/>
          <w:bCs/>
          <w:sz w:val="28"/>
          <w:szCs w:val="28"/>
        </w:rPr>
        <w:br w:type="page"/>
      </w:r>
    </w:p>
    <w:sdt>
      <w:sdtPr>
        <w:rPr>
          <w:rFonts w:asciiTheme="minorHAnsi" w:eastAsiaTheme="minorHAnsi" w:hAnsiTheme="minorHAnsi" w:cstheme="minorBidi"/>
          <w:b w:val="0"/>
          <w:bCs w:val="0"/>
          <w:color w:val="auto"/>
          <w:sz w:val="22"/>
          <w:szCs w:val="22"/>
          <w:lang w:eastAsia="en-US"/>
        </w:rPr>
        <w:id w:val="1326787734"/>
        <w:docPartObj>
          <w:docPartGallery w:val="Table of Contents"/>
          <w:docPartUnique/>
        </w:docPartObj>
      </w:sdtPr>
      <w:sdtEndPr/>
      <w:sdtContent>
        <w:p w:rsidR="00293F01" w:rsidRPr="0011515F" w:rsidRDefault="001004C5" w:rsidP="001004C5">
          <w:pPr>
            <w:pStyle w:val="Titolosommario"/>
            <w:pBdr>
              <w:bottom w:val="single" w:sz="4" w:space="1" w:color="auto"/>
            </w:pBdr>
            <w:spacing w:line="240" w:lineRule="auto"/>
            <w:rPr>
              <w:rFonts w:ascii="Arial Narrow" w:hAnsi="Arial Narrow"/>
              <w:color w:val="auto"/>
              <w:sz w:val="36"/>
              <w:szCs w:val="36"/>
            </w:rPr>
          </w:pPr>
          <w:r w:rsidRPr="0011515F">
            <w:rPr>
              <w:rFonts w:ascii="Arial Narrow" w:hAnsi="Arial Narrow"/>
              <w:color w:val="auto"/>
              <w:sz w:val="36"/>
              <w:szCs w:val="36"/>
            </w:rPr>
            <w:t>SOMMARIO</w:t>
          </w:r>
        </w:p>
        <w:p w:rsidR="001004C5" w:rsidRPr="0011515F" w:rsidRDefault="001004C5" w:rsidP="001004C5">
          <w:pPr>
            <w:rPr>
              <w:lang w:eastAsia="it-IT"/>
            </w:rPr>
          </w:pPr>
        </w:p>
        <w:p w:rsidR="0059749C" w:rsidRPr="0059749C" w:rsidRDefault="005D6077">
          <w:pPr>
            <w:pStyle w:val="Sommario1"/>
            <w:tabs>
              <w:tab w:val="right" w:leader="dot" w:pos="9628"/>
            </w:tabs>
            <w:rPr>
              <w:rFonts w:ascii="Arial Narrow" w:eastAsiaTheme="minorEastAsia" w:hAnsi="Arial Narrow"/>
              <w:noProof/>
              <w:lang w:eastAsia="it-IT"/>
            </w:rPr>
          </w:pPr>
          <w:r w:rsidRPr="0059749C">
            <w:rPr>
              <w:rFonts w:ascii="Arial Narrow" w:hAnsi="Arial Narrow"/>
              <w:sz w:val="21"/>
              <w:szCs w:val="21"/>
            </w:rPr>
            <w:fldChar w:fldCharType="begin"/>
          </w:r>
          <w:r w:rsidR="00293F01" w:rsidRPr="0059749C">
            <w:rPr>
              <w:rFonts w:ascii="Arial Narrow" w:hAnsi="Arial Narrow"/>
              <w:sz w:val="21"/>
              <w:szCs w:val="21"/>
            </w:rPr>
            <w:instrText xml:space="preserve"> TOC \o "1-3" \h \z \u </w:instrText>
          </w:r>
          <w:r w:rsidRPr="0059749C">
            <w:rPr>
              <w:rFonts w:ascii="Arial Narrow" w:hAnsi="Arial Narrow"/>
              <w:sz w:val="21"/>
              <w:szCs w:val="21"/>
            </w:rPr>
            <w:fldChar w:fldCharType="separate"/>
          </w:r>
          <w:hyperlink w:anchor="_Toc476910992" w:history="1">
            <w:r w:rsidR="0059749C" w:rsidRPr="0059749C">
              <w:rPr>
                <w:rStyle w:val="Collegamentoipertestuale"/>
                <w:rFonts w:ascii="Arial Narrow" w:hAnsi="Arial Narrow" w:cs="Calibri"/>
                <w:noProof/>
              </w:rPr>
              <w:t xml:space="preserve">CAPITOLO 1° </w:t>
            </w:r>
            <w:r w:rsidR="0059749C" w:rsidRPr="0059749C">
              <w:rPr>
                <w:rStyle w:val="Collegamentoipertestuale"/>
                <w:rFonts w:ascii="Cambria Math" w:hAnsi="Cambria Math" w:cs="Cambria Math"/>
                <w:noProof/>
              </w:rPr>
              <w:t>‐</w:t>
            </w:r>
            <w:r w:rsidR="0059749C" w:rsidRPr="0059749C">
              <w:rPr>
                <w:rStyle w:val="Collegamentoipertestuale"/>
                <w:rFonts w:ascii="Arial Narrow" w:hAnsi="Arial Narrow" w:cs="Calibri"/>
                <w:noProof/>
              </w:rPr>
              <w:t xml:space="preserve"> OGGETTO E REQUISITI DELL</w:t>
            </w:r>
            <w:r w:rsidR="0059749C" w:rsidRPr="0059749C">
              <w:rPr>
                <w:rStyle w:val="Collegamentoipertestuale"/>
                <w:rFonts w:ascii="Arial Narrow" w:hAnsi="Arial Narrow" w:cs="Arial Narrow"/>
                <w:noProof/>
              </w:rPr>
              <w:t>’</w:t>
            </w:r>
            <w:r w:rsidR="0059749C" w:rsidRPr="0059749C">
              <w:rPr>
                <w:rStyle w:val="Collegamentoipertestuale"/>
                <w:rFonts w:ascii="Arial Narrow" w:hAnsi="Arial Narrow" w:cs="Calibri"/>
                <w:noProof/>
              </w:rPr>
              <w:t>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0993" w:history="1">
            <w:r w:rsidR="0059749C" w:rsidRPr="0059749C">
              <w:rPr>
                <w:rStyle w:val="Collegamentoipertestuale"/>
                <w:rFonts w:ascii="Arial Narrow" w:hAnsi="Arial Narrow"/>
                <w:noProof/>
              </w:rPr>
              <w:t>Art. 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Premessa e carattere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0994" w:history="1">
            <w:r w:rsidR="0059749C" w:rsidRPr="0059749C">
              <w:rPr>
                <w:rStyle w:val="Collegamentoipertestuale"/>
                <w:rFonts w:ascii="Arial Narrow" w:hAnsi="Arial Narrow"/>
                <w:noProof/>
              </w:rPr>
              <w:t>Art. 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Definizioni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0995" w:history="1">
            <w:r w:rsidR="0059749C" w:rsidRPr="0059749C">
              <w:rPr>
                <w:rStyle w:val="Collegamentoipertestuale"/>
                <w:rFonts w:ascii="Arial Narrow" w:hAnsi="Arial Narrow"/>
                <w:noProof/>
              </w:rPr>
              <w:t>Art. 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Normativa di riferimento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0996" w:history="1">
            <w:r w:rsidR="0059749C" w:rsidRPr="0059749C">
              <w:rPr>
                <w:rStyle w:val="Collegamentoipertestuale"/>
                <w:rFonts w:ascii="Arial Narrow" w:hAnsi="Arial Narrow"/>
                <w:noProof/>
              </w:rPr>
              <w:t>Art. 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Parti contrattuali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0997" w:history="1">
            <w:r w:rsidR="0059749C" w:rsidRPr="0059749C">
              <w:rPr>
                <w:rStyle w:val="Collegamentoipertestuale"/>
                <w:rFonts w:ascii="Arial Narrow" w:hAnsi="Arial Narrow"/>
                <w:noProof/>
              </w:rPr>
              <w:t>Art. 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Documenti contrattuali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0998" w:history="1">
            <w:r w:rsidR="0059749C" w:rsidRPr="0059749C">
              <w:rPr>
                <w:rStyle w:val="Collegamentoipertestuale"/>
                <w:rFonts w:ascii="Arial Narrow" w:hAnsi="Arial Narrow"/>
                <w:noProof/>
              </w:rPr>
              <w:t>Art. 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Lingua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0999" w:history="1">
            <w:r w:rsidR="0059749C" w:rsidRPr="0059749C">
              <w:rPr>
                <w:rStyle w:val="Collegamentoipertestuale"/>
                <w:rFonts w:ascii="Arial Narrow" w:hAnsi="Arial Narrow"/>
                <w:noProof/>
              </w:rPr>
              <w:t>Art. 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Informazioni e documentazioni di gara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1000" w:history="1">
            <w:r w:rsidR="0059749C" w:rsidRPr="0059749C">
              <w:rPr>
                <w:rStyle w:val="Collegamentoipertestuale"/>
                <w:rFonts w:ascii="Arial Narrow" w:hAnsi="Arial Narrow"/>
                <w:noProof/>
              </w:rPr>
              <w:t>Art. 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Ammissione alla gara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814230">
          <w:pPr>
            <w:pStyle w:val="Sommario2"/>
            <w:tabs>
              <w:tab w:val="left" w:pos="880"/>
              <w:tab w:val="right" w:leader="dot" w:pos="9628"/>
            </w:tabs>
            <w:rPr>
              <w:rFonts w:ascii="Arial Narrow" w:eastAsiaTheme="minorEastAsia" w:hAnsi="Arial Narrow"/>
              <w:noProof/>
              <w:lang w:eastAsia="it-IT"/>
            </w:rPr>
          </w:pPr>
          <w:hyperlink w:anchor="_Toc476911001" w:history="1">
            <w:r w:rsidR="0059749C" w:rsidRPr="0059749C">
              <w:rPr>
                <w:rStyle w:val="Collegamentoipertestuale"/>
                <w:rFonts w:ascii="Arial Narrow" w:hAnsi="Arial Narrow"/>
                <w:noProof/>
              </w:rPr>
              <w:t>Art. 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Carattere di servizio pubblico essenziale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2" w:history="1">
            <w:r w:rsidR="0059749C" w:rsidRPr="0059749C">
              <w:rPr>
                <w:rStyle w:val="Collegamentoipertestuale"/>
                <w:rFonts w:ascii="Arial Narrow" w:hAnsi="Arial Narrow"/>
                <w:noProof/>
              </w:rPr>
              <w:t>Art. 10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Obbligo di continuità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3" w:history="1">
            <w:r w:rsidR="0059749C" w:rsidRPr="0059749C">
              <w:rPr>
                <w:rStyle w:val="Collegamentoipertestuale"/>
                <w:rFonts w:ascii="Arial Narrow" w:hAnsi="Arial Narrow"/>
                <w:noProof/>
              </w:rPr>
              <w:t>Art. 11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Importo complessivo, natura e descrizione dei servizi per le prestazioni a canone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7</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4" w:history="1">
            <w:r w:rsidR="0059749C" w:rsidRPr="0059749C">
              <w:rPr>
                <w:rStyle w:val="Collegamentoipertestuale"/>
                <w:rFonts w:ascii="Arial Narrow" w:hAnsi="Arial Narrow"/>
                <w:noProof/>
              </w:rPr>
              <w:t>Art. 12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Modalità, importo, natura e descrizione dei servizi compensati a misura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7</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5" w:history="1">
            <w:r w:rsidR="0059749C" w:rsidRPr="0059749C">
              <w:rPr>
                <w:rStyle w:val="Collegamentoipertestuale"/>
                <w:rFonts w:ascii="Arial Narrow" w:hAnsi="Arial Narrow"/>
                <w:noProof/>
              </w:rPr>
              <w:t>Art. 13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Servizi aggiuntivi a pagamento e ripetizione di servizi analoghi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8</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6" w:history="1">
            <w:r w:rsidR="0059749C" w:rsidRPr="0059749C">
              <w:rPr>
                <w:rStyle w:val="Collegamentoipertestuale"/>
                <w:rFonts w:ascii="Arial Narrow" w:hAnsi="Arial Narrow"/>
                <w:noProof/>
              </w:rPr>
              <w:t>Art. 14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Durata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8</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7" w:history="1">
            <w:r w:rsidR="0059749C" w:rsidRPr="0059749C">
              <w:rPr>
                <w:rStyle w:val="Collegamentoipertestuale"/>
                <w:rFonts w:ascii="Arial Narrow" w:hAnsi="Arial Narrow"/>
                <w:noProof/>
              </w:rPr>
              <w:t>Art. 15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Cessione del contratto e/o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8" w:history="1">
            <w:r w:rsidR="0059749C" w:rsidRPr="0059749C">
              <w:rPr>
                <w:rStyle w:val="Collegamentoipertestuale"/>
                <w:rFonts w:ascii="Arial Narrow" w:hAnsi="Arial Narrow"/>
                <w:noProof/>
              </w:rPr>
              <w:t>Art. 16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Controllo della Committente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09" w:history="1">
            <w:r w:rsidR="0059749C" w:rsidRPr="0059749C">
              <w:rPr>
                <w:rStyle w:val="Collegamentoipertestuale"/>
                <w:rFonts w:ascii="Arial Narrow" w:hAnsi="Arial Narrow"/>
                <w:noProof/>
              </w:rPr>
              <w:t>Art. 17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Esecuzioni d’ufficio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814230">
          <w:pPr>
            <w:pStyle w:val="Sommario1"/>
            <w:tabs>
              <w:tab w:val="right" w:leader="dot" w:pos="9628"/>
            </w:tabs>
            <w:rPr>
              <w:rFonts w:ascii="Arial Narrow" w:eastAsiaTheme="minorEastAsia" w:hAnsi="Arial Narrow"/>
              <w:noProof/>
              <w:lang w:eastAsia="it-IT"/>
            </w:rPr>
          </w:pPr>
          <w:hyperlink w:anchor="_Toc476911010" w:history="1">
            <w:r w:rsidR="0059749C" w:rsidRPr="0059749C">
              <w:rPr>
                <w:rStyle w:val="Collegamentoipertestuale"/>
                <w:rFonts w:ascii="Arial Narrow" w:hAnsi="Arial Narrow"/>
                <w:noProof/>
              </w:rPr>
              <w:t>CAPITOLO 2° - MODALITA’ DI PRESENTAZIONE DELLOFFERTA E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1" w:history="1">
            <w:r w:rsidR="0059749C" w:rsidRPr="0059749C">
              <w:rPr>
                <w:rStyle w:val="Collegamentoipertestuale"/>
                <w:rFonts w:ascii="Arial Narrow" w:hAnsi="Arial Narrow"/>
                <w:noProof/>
              </w:rPr>
              <w:t>Art. 18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2" w:history="1">
            <w:r w:rsidR="0059749C" w:rsidRPr="0059749C">
              <w:rPr>
                <w:rStyle w:val="Collegamentoipertestuale"/>
                <w:rFonts w:ascii="Arial Narrow" w:hAnsi="Arial Narrow"/>
                <w:noProof/>
              </w:rPr>
              <w:t>Art. 19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Elaborati di progetto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3" w:history="1">
            <w:r w:rsidR="0059749C" w:rsidRPr="0059749C">
              <w:rPr>
                <w:rStyle w:val="Collegamentoipertestuale"/>
                <w:rFonts w:ascii="Arial Narrow" w:hAnsi="Arial Narrow"/>
                <w:noProof/>
              </w:rPr>
              <w:t>Art. 20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Requisiti di ammissibilità delle offerte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4" w:history="1">
            <w:r w:rsidR="0059749C" w:rsidRPr="0059749C">
              <w:rPr>
                <w:rStyle w:val="Collegamentoipertestuale"/>
                <w:rFonts w:ascii="Arial Narrow" w:hAnsi="Arial Narrow"/>
                <w:noProof/>
              </w:rPr>
              <w:t>Art. 21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Modalità di espletamento della gara e procedura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5" w:history="1">
            <w:r w:rsidR="0059749C" w:rsidRPr="0059749C">
              <w:rPr>
                <w:rStyle w:val="Collegamentoipertestuale"/>
                <w:rFonts w:ascii="Arial Narrow" w:hAnsi="Arial Narrow"/>
                <w:noProof/>
              </w:rPr>
              <w:t>Art. 22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di definizione della migliore offerta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814230">
          <w:pPr>
            <w:pStyle w:val="Sommario1"/>
            <w:tabs>
              <w:tab w:val="right" w:leader="dot" w:pos="9628"/>
            </w:tabs>
            <w:rPr>
              <w:rFonts w:ascii="Arial Narrow" w:eastAsiaTheme="minorEastAsia" w:hAnsi="Arial Narrow"/>
              <w:noProof/>
              <w:lang w:eastAsia="it-IT"/>
            </w:rPr>
          </w:pPr>
          <w:hyperlink w:anchor="_Toc476911016" w:history="1">
            <w:r w:rsidR="0059749C" w:rsidRPr="0059749C">
              <w:rPr>
                <w:rStyle w:val="Collegamentoipertestuale"/>
                <w:rFonts w:ascii="Arial Narrow" w:hAnsi="Arial Narrow"/>
                <w:noProof/>
              </w:rPr>
              <w:t>CAPITOLO 3° - ONERI E RESPONSABILITA’ DELL’APPALTATORE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7" w:history="1">
            <w:r w:rsidR="0059749C" w:rsidRPr="0059749C">
              <w:rPr>
                <w:rStyle w:val="Collegamentoipertestuale"/>
                <w:rFonts w:ascii="Arial Narrow" w:hAnsi="Arial Narrow"/>
                <w:noProof/>
              </w:rPr>
              <w:t>Art. 23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Domicilio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8" w:history="1">
            <w:r w:rsidR="0059749C" w:rsidRPr="0059749C">
              <w:rPr>
                <w:rStyle w:val="Collegamentoipertestuale"/>
                <w:rFonts w:ascii="Arial Narrow" w:hAnsi="Arial Narrow"/>
                <w:noProof/>
              </w:rPr>
              <w:t>Art. 24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Responsabilità e danni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19" w:history="1">
            <w:r w:rsidR="0059749C" w:rsidRPr="0059749C">
              <w:rPr>
                <w:rStyle w:val="Collegamentoipertestuale"/>
                <w:rFonts w:ascii="Arial Narrow" w:hAnsi="Arial Narrow"/>
                <w:noProof/>
              </w:rPr>
              <w:t>Art. 25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Sicurezza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0" w:history="1">
            <w:r w:rsidR="0059749C" w:rsidRPr="0059749C">
              <w:rPr>
                <w:rStyle w:val="Collegamentoipertestuale"/>
                <w:rFonts w:ascii="Arial Narrow" w:hAnsi="Arial Narrow"/>
                <w:noProof/>
              </w:rPr>
              <w:t>Art. 26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Stipula del contratto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1" w:history="1">
            <w:r w:rsidR="0059749C" w:rsidRPr="0059749C">
              <w:rPr>
                <w:rStyle w:val="Collegamentoipertestuale"/>
                <w:rFonts w:ascii="Arial Narrow" w:hAnsi="Arial Narrow"/>
                <w:noProof/>
              </w:rPr>
              <w:t>Art. 27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Responsabilità verso terzi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2" w:history="1">
            <w:r w:rsidR="0059749C" w:rsidRPr="0059749C">
              <w:rPr>
                <w:rStyle w:val="Collegamentoipertestuale"/>
                <w:rFonts w:ascii="Arial Narrow" w:hAnsi="Arial Narrow"/>
                <w:noProof/>
              </w:rPr>
              <w:t>Art. 28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Osservanza dei contratti collettivi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3" w:history="1">
            <w:r w:rsidR="0059749C" w:rsidRPr="0059749C">
              <w:rPr>
                <w:rStyle w:val="Collegamentoipertestuale"/>
                <w:rFonts w:ascii="Arial Narrow" w:hAnsi="Arial Narrow"/>
                <w:noProof/>
              </w:rPr>
              <w:t>Art. 29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Mezzi ed attrezzature da impiegare nel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4" w:history="1">
            <w:r w:rsidR="0059749C" w:rsidRPr="0059749C">
              <w:rPr>
                <w:rStyle w:val="Collegamentoipertestuale"/>
                <w:rFonts w:ascii="Arial Narrow" w:hAnsi="Arial Narrow"/>
                <w:noProof/>
              </w:rPr>
              <w:t>Art. 30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Scioperi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5" w:history="1">
            <w:r w:rsidR="0059749C" w:rsidRPr="0059749C">
              <w:rPr>
                <w:rStyle w:val="Collegamentoipertestuale"/>
                <w:rFonts w:ascii="Arial Narrow" w:hAnsi="Arial Narrow"/>
                <w:noProof/>
              </w:rPr>
              <w:t>Art. 31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Tenuta dei registri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6" w:history="1">
            <w:r w:rsidR="0059749C" w:rsidRPr="0059749C">
              <w:rPr>
                <w:rStyle w:val="Collegamentoipertestuale"/>
                <w:rFonts w:ascii="Arial Narrow" w:hAnsi="Arial Narrow"/>
                <w:noProof/>
              </w:rPr>
              <w:t>Art. 32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generali per l’effettuazione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7" w:history="1">
            <w:r w:rsidR="0059749C" w:rsidRPr="0059749C">
              <w:rPr>
                <w:rStyle w:val="Collegamentoipertestuale"/>
                <w:rFonts w:ascii="Arial Narrow" w:hAnsi="Arial Narrow"/>
                <w:noProof/>
              </w:rPr>
              <w:t>Art. 33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Deposito cauzionale provvisorio e definitivo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8" w:history="1">
            <w:r w:rsidR="0059749C" w:rsidRPr="0059749C">
              <w:rPr>
                <w:rStyle w:val="Collegamentoipertestuale"/>
                <w:rFonts w:ascii="Arial Narrow" w:hAnsi="Arial Narrow"/>
                <w:noProof/>
              </w:rPr>
              <w:t>Art. 34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Fornitura dati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29" w:history="1">
            <w:r w:rsidR="0059749C" w:rsidRPr="0059749C">
              <w:rPr>
                <w:rStyle w:val="Collegamentoipertestuale"/>
                <w:rFonts w:ascii="Arial Narrow" w:hAnsi="Arial Narrow"/>
                <w:noProof/>
              </w:rPr>
              <w:t>Art. 35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Stesura della carta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0" w:history="1">
            <w:r w:rsidR="0059749C" w:rsidRPr="0059749C">
              <w:rPr>
                <w:rStyle w:val="Collegamentoipertestuale"/>
                <w:rFonts w:ascii="Arial Narrow" w:hAnsi="Arial Narrow"/>
                <w:noProof/>
              </w:rPr>
              <w:t>Art. 36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Campagne di educazione ecologica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1" w:history="1">
            <w:r w:rsidR="0059749C" w:rsidRPr="0059749C">
              <w:rPr>
                <w:rStyle w:val="Collegamentoipertestuale"/>
                <w:rFonts w:ascii="Arial Narrow" w:hAnsi="Arial Narrow"/>
                <w:noProof/>
              </w:rPr>
              <w:t>Art. 37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Forme di collaborazione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2" w:history="1">
            <w:r w:rsidR="0059749C" w:rsidRPr="0059749C">
              <w:rPr>
                <w:rStyle w:val="Collegamentoipertestuale"/>
                <w:rFonts w:ascii="Arial Narrow" w:hAnsi="Arial Narrow"/>
                <w:noProof/>
              </w:rPr>
              <w:t>Art. 38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Ulteriori oneri a carico dell’Appaltatore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814230">
          <w:pPr>
            <w:pStyle w:val="Sommario1"/>
            <w:tabs>
              <w:tab w:val="right" w:leader="dot" w:pos="9628"/>
            </w:tabs>
            <w:rPr>
              <w:rFonts w:ascii="Arial Narrow" w:eastAsiaTheme="minorEastAsia" w:hAnsi="Arial Narrow"/>
              <w:noProof/>
              <w:lang w:eastAsia="it-IT"/>
            </w:rPr>
          </w:pPr>
          <w:hyperlink w:anchor="_Toc476911033" w:history="1">
            <w:r w:rsidR="0059749C" w:rsidRPr="0059749C">
              <w:rPr>
                <w:rStyle w:val="Collegamentoipertestuale"/>
                <w:rFonts w:ascii="Arial Narrow" w:hAnsi="Arial Narrow"/>
                <w:noProof/>
              </w:rPr>
              <w:t>CAPITOLO 4° CORRISPETTIVO E SUOI ADEGUAMENTI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4" w:history="1">
            <w:r w:rsidR="0059749C" w:rsidRPr="0059749C">
              <w:rPr>
                <w:rStyle w:val="Collegamentoipertestuale"/>
                <w:rFonts w:ascii="Arial Narrow" w:hAnsi="Arial Narrow"/>
                <w:noProof/>
              </w:rPr>
              <w:t>Art. 39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Corrispettivo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5" w:history="1">
            <w:r w:rsidR="0059749C" w:rsidRPr="0059749C">
              <w:rPr>
                <w:rStyle w:val="Collegamentoipertestuale"/>
                <w:rFonts w:ascii="Arial Narrow" w:hAnsi="Arial Narrow"/>
                <w:noProof/>
              </w:rPr>
              <w:t>Art. 40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Pagamenti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6" w:history="1">
            <w:r w:rsidR="0059749C" w:rsidRPr="0059749C">
              <w:rPr>
                <w:rStyle w:val="Collegamentoipertestuale"/>
                <w:rFonts w:ascii="Arial Narrow" w:hAnsi="Arial Narrow"/>
                <w:noProof/>
              </w:rPr>
              <w:t>Art. 41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Revisione del corrispettivo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7" w:history="1">
            <w:r w:rsidR="0059749C" w:rsidRPr="0059749C">
              <w:rPr>
                <w:rStyle w:val="Collegamentoipertestuale"/>
                <w:rFonts w:ascii="Arial Narrow" w:hAnsi="Arial Narrow"/>
                <w:noProof/>
              </w:rPr>
              <w:t>Art. 42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Variazioni ed estensioni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814230">
          <w:pPr>
            <w:pStyle w:val="Sommario1"/>
            <w:tabs>
              <w:tab w:val="right" w:leader="dot" w:pos="9628"/>
            </w:tabs>
            <w:rPr>
              <w:rFonts w:ascii="Arial Narrow" w:eastAsiaTheme="minorEastAsia" w:hAnsi="Arial Narrow"/>
              <w:noProof/>
              <w:lang w:eastAsia="it-IT"/>
            </w:rPr>
          </w:pPr>
          <w:hyperlink w:anchor="_Toc476911038" w:history="1">
            <w:r w:rsidR="0059749C" w:rsidRPr="0059749C">
              <w:rPr>
                <w:rStyle w:val="Collegamentoipertestuale"/>
                <w:rFonts w:ascii="Arial Narrow" w:hAnsi="Arial Narrow"/>
                <w:noProof/>
              </w:rPr>
              <w:t>CAPITOLO 5° - MODALITA’ DI SVOLGIMENTO DEL SERVIZIO E DISPOSIZIONI FINALI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39" w:history="1">
            <w:r w:rsidR="0059749C" w:rsidRPr="0059749C">
              <w:rPr>
                <w:rStyle w:val="Collegamentoipertestuale"/>
                <w:rFonts w:ascii="Arial Narrow" w:hAnsi="Arial Narrow"/>
                <w:noProof/>
              </w:rPr>
              <w:t>Art. 43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Calendario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0" w:history="1">
            <w:r w:rsidR="0059749C" w:rsidRPr="0059749C">
              <w:rPr>
                <w:rStyle w:val="Collegamentoipertestuale"/>
                <w:rFonts w:ascii="Arial Narrow" w:hAnsi="Arial Narrow" w:cs="Arial Narrow"/>
                <w:noProof/>
              </w:rPr>
              <w:t>Art. 44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Orario di conferimento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1" w:history="1">
            <w:r w:rsidR="0059749C" w:rsidRPr="0059749C">
              <w:rPr>
                <w:rStyle w:val="Collegamentoipertestuale"/>
                <w:rFonts w:ascii="Arial Narrow" w:hAnsi="Arial Narrow"/>
                <w:noProof/>
              </w:rPr>
              <w:t>Art. 45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Conformità del rifiuto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2" w:history="1">
            <w:r w:rsidR="0059749C" w:rsidRPr="0059749C">
              <w:rPr>
                <w:rStyle w:val="Collegamentoipertestuale"/>
                <w:rFonts w:ascii="Arial Narrow" w:hAnsi="Arial Narrow"/>
                <w:noProof/>
              </w:rPr>
              <w:t>Art. 46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Penalità e sanzioni amministrative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3" w:history="1">
            <w:r w:rsidR="0059749C" w:rsidRPr="0059749C">
              <w:rPr>
                <w:rStyle w:val="Collegamentoipertestuale"/>
                <w:rFonts w:ascii="Arial Narrow" w:hAnsi="Arial Narrow"/>
                <w:noProof/>
              </w:rPr>
              <w:t>Art. 47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Inizio dei lavori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18</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4" w:history="1">
            <w:r w:rsidR="0059749C" w:rsidRPr="0059749C">
              <w:rPr>
                <w:rStyle w:val="Collegamentoipertestuale"/>
                <w:rFonts w:ascii="Arial Narrow" w:hAnsi="Arial Narrow"/>
                <w:noProof/>
              </w:rPr>
              <w:t>Art. 48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Norme di fine 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19</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5" w:history="1">
            <w:r w:rsidR="0059749C" w:rsidRPr="0059749C">
              <w:rPr>
                <w:rStyle w:val="Collegamentoipertestuale"/>
                <w:rFonts w:ascii="Arial Narrow" w:hAnsi="Arial Narrow"/>
                <w:noProof/>
              </w:rPr>
              <w:t>Art. 49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Risoluzione del contratto per inadempimento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19</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6" w:history="1">
            <w:r w:rsidR="0059749C" w:rsidRPr="0059749C">
              <w:rPr>
                <w:rStyle w:val="Collegamentoipertestuale"/>
                <w:rFonts w:ascii="Arial Narrow" w:hAnsi="Arial Narrow"/>
                <w:noProof/>
              </w:rPr>
              <w:t>Art. 50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Recesso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7" w:history="1">
            <w:r w:rsidR="0059749C" w:rsidRPr="0059749C">
              <w:rPr>
                <w:rStyle w:val="Collegamentoipertestuale"/>
                <w:rFonts w:ascii="Arial Narrow" w:hAnsi="Arial Narrow"/>
                <w:noProof/>
              </w:rPr>
              <w:t>Art. 51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Controversie, Foro competente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59749C" w:rsidRPr="0059749C" w:rsidRDefault="00814230">
          <w:pPr>
            <w:pStyle w:val="Sommario2"/>
            <w:tabs>
              <w:tab w:val="left" w:pos="1100"/>
              <w:tab w:val="right" w:leader="dot" w:pos="9628"/>
            </w:tabs>
            <w:rPr>
              <w:rFonts w:ascii="Arial Narrow" w:eastAsiaTheme="minorEastAsia" w:hAnsi="Arial Narrow"/>
              <w:noProof/>
              <w:lang w:eastAsia="it-IT"/>
            </w:rPr>
          </w:pPr>
          <w:hyperlink w:anchor="_Toc476911048" w:history="1">
            <w:r w:rsidR="0059749C" w:rsidRPr="0059749C">
              <w:rPr>
                <w:rStyle w:val="Collegamentoipertestuale"/>
                <w:rFonts w:ascii="Arial Narrow" w:hAnsi="Arial Narrow"/>
                <w:noProof/>
              </w:rPr>
              <w:t>Art. 52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Richiami a leggi e/o regolamenti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293F01" w:rsidRPr="0011515F" w:rsidRDefault="005D6077" w:rsidP="00C03648">
          <w:pPr>
            <w:spacing w:line="240" w:lineRule="auto"/>
          </w:pPr>
          <w:r w:rsidRPr="0059749C">
            <w:rPr>
              <w:rFonts w:ascii="Arial Narrow" w:hAnsi="Arial Narrow"/>
              <w:b/>
              <w:bCs/>
              <w:sz w:val="21"/>
              <w:szCs w:val="21"/>
            </w:rPr>
            <w:fldChar w:fldCharType="end"/>
          </w:r>
        </w:p>
      </w:sdtContent>
    </w:sdt>
    <w:p w:rsidR="00C12F35" w:rsidRPr="0011515F" w:rsidRDefault="00C12F35" w:rsidP="00C03648">
      <w:pPr>
        <w:spacing w:line="240" w:lineRule="auto"/>
        <w:rPr>
          <w:rFonts w:asciiTheme="majorHAnsi" w:eastAsiaTheme="majorEastAsia" w:hAnsiTheme="majorHAnsi" w:cstheme="majorBidi"/>
          <w:b/>
          <w:bCs/>
          <w:sz w:val="28"/>
          <w:szCs w:val="28"/>
        </w:rPr>
      </w:pPr>
      <w:r w:rsidRPr="0011515F">
        <w:br w:type="page"/>
      </w:r>
    </w:p>
    <w:p w:rsidR="00293F01" w:rsidRPr="0011515F" w:rsidRDefault="00293F01" w:rsidP="004A2984">
      <w:pPr>
        <w:pStyle w:val="Titolo1"/>
        <w:spacing w:before="0" w:line="360" w:lineRule="auto"/>
        <w:jc w:val="center"/>
        <w:rPr>
          <w:rFonts w:ascii="Arial Narrow" w:hAnsi="Arial Narrow"/>
          <w:color w:val="auto"/>
        </w:rPr>
      </w:pPr>
      <w:bookmarkStart w:id="1" w:name="_Toc476910992"/>
      <w:r w:rsidRPr="0011515F">
        <w:rPr>
          <w:rFonts w:ascii="Arial Narrow" w:hAnsi="Arial Narrow" w:cs="Calibri"/>
          <w:color w:val="auto"/>
        </w:rPr>
        <w:lastRenderedPageBreak/>
        <w:t xml:space="preserve">CAPITOLO 1° </w:t>
      </w:r>
      <w:r w:rsidRPr="0011515F">
        <w:rPr>
          <w:rFonts w:ascii="Cambria Math" w:hAnsi="Cambria Math" w:cs="Cambria Math"/>
          <w:color w:val="auto"/>
        </w:rPr>
        <w:t>‐</w:t>
      </w:r>
      <w:r w:rsidRPr="0011515F">
        <w:rPr>
          <w:rFonts w:ascii="Arial Narrow" w:hAnsi="Arial Narrow" w:cs="Calibri"/>
          <w:color w:val="auto"/>
        </w:rPr>
        <w:t xml:space="preserve"> OGGETTO E REQUISITI DELL</w:t>
      </w:r>
      <w:r w:rsidRPr="0011515F">
        <w:rPr>
          <w:rFonts w:ascii="Arial Narrow" w:hAnsi="Arial Narrow" w:cs="Arial Narrow"/>
          <w:color w:val="auto"/>
        </w:rPr>
        <w:t>’</w:t>
      </w:r>
      <w:r w:rsidRPr="0011515F">
        <w:rPr>
          <w:rFonts w:ascii="Arial Narrow" w:hAnsi="Arial Narrow" w:cs="Calibri"/>
          <w:color w:val="auto"/>
        </w:rPr>
        <w:t>APPALTO</w:t>
      </w:r>
      <w:bookmarkEnd w:id="1"/>
    </w:p>
    <w:p w:rsidR="005939E1" w:rsidRPr="0011515F" w:rsidRDefault="005939E1" w:rsidP="00567BA8">
      <w:pPr>
        <w:pStyle w:val="Paragrafoelenco"/>
        <w:autoSpaceDE w:val="0"/>
        <w:autoSpaceDN w:val="0"/>
        <w:adjustRightInd w:val="0"/>
        <w:spacing w:after="0" w:line="360" w:lineRule="auto"/>
        <w:ind w:left="284"/>
        <w:jc w:val="both"/>
        <w:rPr>
          <w:rFonts w:ascii="Arial Narrow" w:hAnsi="Arial Narrow"/>
          <w:sz w:val="21"/>
          <w:szCs w:val="21"/>
        </w:rPr>
      </w:pPr>
    </w:p>
    <w:p w:rsidR="002D394D" w:rsidRPr="0011515F" w:rsidRDefault="00211112" w:rsidP="00DA79BF">
      <w:pPr>
        <w:pStyle w:val="Titolo2"/>
        <w:numPr>
          <w:ilvl w:val="0"/>
          <w:numId w:val="54"/>
        </w:numPr>
        <w:spacing w:before="0" w:line="360" w:lineRule="auto"/>
        <w:ind w:hanging="851"/>
        <w:rPr>
          <w:rFonts w:ascii="Arial Narrow" w:hAnsi="Arial Narrow"/>
          <w:color w:val="auto"/>
          <w:sz w:val="24"/>
          <w:szCs w:val="24"/>
        </w:rPr>
      </w:pPr>
      <w:bookmarkStart w:id="2" w:name="_Toc476910993"/>
      <w:r w:rsidRPr="0011515F">
        <w:rPr>
          <w:rFonts w:ascii="Arial Narrow" w:hAnsi="Arial Narrow"/>
          <w:color w:val="auto"/>
          <w:sz w:val="24"/>
          <w:szCs w:val="24"/>
        </w:rPr>
        <w:t>Premessa e c</w:t>
      </w:r>
      <w:r w:rsidR="00C03648" w:rsidRPr="0011515F">
        <w:rPr>
          <w:rFonts w:ascii="Arial Narrow" w:hAnsi="Arial Narrow"/>
          <w:color w:val="auto"/>
          <w:sz w:val="24"/>
          <w:szCs w:val="24"/>
        </w:rPr>
        <w:t>arattere del servizio</w:t>
      </w:r>
      <w:bookmarkEnd w:id="2"/>
    </w:p>
    <w:p w:rsidR="00BA2349" w:rsidRPr="00955CDE"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Nelle more che </w:t>
      </w:r>
      <w:r w:rsidR="00955CDE" w:rsidRPr="00955CDE">
        <w:rPr>
          <w:rFonts w:ascii="Arial Narrow" w:hAnsi="Arial Narrow" w:cs="Arial Narrow"/>
          <w:sz w:val="21"/>
          <w:szCs w:val="21"/>
        </w:rPr>
        <w:t>venga definita</w:t>
      </w:r>
      <w:r w:rsidRPr="00955CDE">
        <w:rPr>
          <w:rFonts w:ascii="Arial Narrow" w:hAnsi="Arial Narrow" w:cs="Arial Narrow"/>
          <w:sz w:val="21"/>
          <w:szCs w:val="21"/>
        </w:rPr>
        <w:t xml:space="preserve"> </w:t>
      </w:r>
      <w:r w:rsidR="00955CDE" w:rsidRPr="00955CDE">
        <w:rPr>
          <w:rFonts w:ascii="Arial Narrow" w:hAnsi="Arial Narrow" w:cs="Arial Narrow"/>
          <w:sz w:val="21"/>
          <w:szCs w:val="21"/>
        </w:rPr>
        <w:t>l’organizzazione</w:t>
      </w:r>
      <w:r w:rsidRPr="00955CDE">
        <w:rPr>
          <w:rFonts w:ascii="Arial Narrow" w:hAnsi="Arial Narrow" w:cs="Arial Narrow"/>
          <w:sz w:val="21"/>
          <w:szCs w:val="21"/>
        </w:rPr>
        <w:t xml:space="preserve"> dell’ATO territorialmente competente e che </w:t>
      </w:r>
      <w:r w:rsidR="00955CDE" w:rsidRPr="00955CDE">
        <w:rPr>
          <w:rFonts w:ascii="Arial Narrow" w:hAnsi="Arial Narrow" w:cs="Arial Narrow"/>
          <w:sz w:val="21"/>
          <w:szCs w:val="21"/>
        </w:rPr>
        <w:t>vengano</w:t>
      </w:r>
      <w:r w:rsidRPr="00955CDE">
        <w:rPr>
          <w:rFonts w:ascii="Arial Narrow" w:hAnsi="Arial Narrow" w:cs="Arial Narrow"/>
          <w:sz w:val="21"/>
          <w:szCs w:val="21"/>
        </w:rPr>
        <w:t xml:space="preserve"> ridisegn</w:t>
      </w:r>
      <w:r w:rsidR="00955CDE" w:rsidRPr="00955CDE">
        <w:rPr>
          <w:rFonts w:ascii="Arial Narrow" w:hAnsi="Arial Narrow" w:cs="Arial Narrow"/>
          <w:sz w:val="21"/>
          <w:szCs w:val="21"/>
        </w:rPr>
        <w:t>ate</w:t>
      </w:r>
      <w:r w:rsidRPr="00955CDE">
        <w:rPr>
          <w:rFonts w:ascii="Arial Narrow" w:hAnsi="Arial Narrow" w:cs="Arial Narrow"/>
          <w:sz w:val="21"/>
          <w:szCs w:val="21"/>
        </w:rPr>
        <w:t xml:space="preserve"> le modalità gestionali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al momento</w:t>
      </w:r>
      <w:r w:rsidR="000F29CE" w:rsidRPr="00955CDE">
        <w:rPr>
          <w:rFonts w:ascii="Arial Narrow" w:hAnsi="Arial Narrow" w:cs="Arial Narrow"/>
          <w:sz w:val="21"/>
          <w:szCs w:val="21"/>
        </w:rPr>
        <w:t xml:space="preserve"> contenute nella L.R. n. 1</w:t>
      </w:r>
      <w:r w:rsidR="007D7C2B" w:rsidRPr="00955CDE">
        <w:rPr>
          <w:rFonts w:ascii="Arial Narrow" w:hAnsi="Arial Narrow" w:cs="Arial Narrow"/>
          <w:sz w:val="21"/>
          <w:szCs w:val="21"/>
        </w:rPr>
        <w:t>4/2016</w:t>
      </w:r>
      <w:r w:rsidRPr="00955CDE">
        <w:rPr>
          <w:rFonts w:ascii="Arial Narrow" w:hAnsi="Arial Narrow" w:cs="Arial Narrow"/>
          <w:sz w:val="21"/>
          <w:szCs w:val="21"/>
        </w:rPr>
        <w:t>,</w:t>
      </w:r>
      <w:r w:rsidR="00955CDE" w:rsidRPr="00955CDE">
        <w:rPr>
          <w:rFonts w:ascii="Arial Narrow" w:hAnsi="Arial Narrow" w:cs="Arial Narrow"/>
          <w:sz w:val="21"/>
          <w:szCs w:val="21"/>
        </w:rPr>
        <w:t xml:space="preserve"> anche in riferimento al trattamento ed avvio a recupero della frazione organica proveniente dalla raccolta differenziata,</w:t>
      </w:r>
      <w:r w:rsidRPr="00955CDE">
        <w:rPr>
          <w:rFonts w:ascii="Arial Narrow" w:hAnsi="Arial Narrow" w:cs="Arial Narrow"/>
          <w:sz w:val="21"/>
          <w:szCs w:val="21"/>
        </w:rPr>
        <w:t xml:space="preserve"> l’Amministrazione Comunale intende espletare una gara per l’affidamento dei servizi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meg</w:t>
      </w:r>
      <w:r w:rsidR="004A2984" w:rsidRPr="00955CDE">
        <w:rPr>
          <w:rFonts w:ascii="Arial Narrow" w:hAnsi="Arial Narrow" w:cs="Arial Narrow"/>
          <w:sz w:val="21"/>
          <w:szCs w:val="21"/>
        </w:rPr>
        <w:t xml:space="preserve">lio specificati nel successivo </w:t>
      </w:r>
      <w:r w:rsidR="00046320" w:rsidRPr="00955CDE">
        <w:rPr>
          <w:rFonts w:ascii="Arial Narrow" w:hAnsi="Arial Narrow"/>
          <w:sz w:val="21"/>
          <w:szCs w:val="21"/>
        </w:rPr>
        <w:fldChar w:fldCharType="begin"/>
      </w:r>
      <w:r w:rsidR="00046320" w:rsidRPr="00955CDE">
        <w:rPr>
          <w:rFonts w:ascii="Arial Narrow" w:hAnsi="Arial Narrow"/>
          <w:sz w:val="21"/>
          <w:szCs w:val="21"/>
        </w:rPr>
        <w:instrText xml:space="preserve"> REF _Ref448059876 \r \h </w:instrText>
      </w:r>
      <w:r w:rsidR="00A53A7A" w:rsidRPr="00955CDE">
        <w:rPr>
          <w:rFonts w:ascii="Arial Narrow" w:hAnsi="Arial Narrow"/>
          <w:sz w:val="21"/>
          <w:szCs w:val="21"/>
        </w:rPr>
        <w:instrText xml:space="preserve"> \* MERGEFORMAT </w:instrText>
      </w:r>
      <w:r w:rsidR="00046320" w:rsidRPr="00955CDE">
        <w:rPr>
          <w:rFonts w:ascii="Arial Narrow" w:hAnsi="Arial Narrow"/>
          <w:sz w:val="21"/>
          <w:szCs w:val="21"/>
        </w:rPr>
      </w:r>
      <w:r w:rsidR="00046320" w:rsidRPr="00955CDE">
        <w:rPr>
          <w:rFonts w:ascii="Arial Narrow" w:hAnsi="Arial Narrow"/>
          <w:sz w:val="21"/>
          <w:szCs w:val="21"/>
        </w:rPr>
        <w:fldChar w:fldCharType="separate"/>
      </w:r>
      <w:r w:rsidR="001619EC" w:rsidRPr="00955CDE">
        <w:rPr>
          <w:rFonts w:ascii="Arial Narrow" w:hAnsi="Arial Narrow"/>
          <w:sz w:val="21"/>
          <w:szCs w:val="21"/>
        </w:rPr>
        <w:t xml:space="preserve">Art. 12 </w:t>
      </w:r>
      <w:r w:rsidR="00046320" w:rsidRPr="00955CDE">
        <w:rPr>
          <w:rFonts w:ascii="Arial Narrow" w:hAnsi="Arial Narrow"/>
          <w:sz w:val="21"/>
          <w:szCs w:val="21"/>
        </w:rPr>
        <w:fldChar w:fldCharType="end"/>
      </w:r>
      <w:r w:rsidRPr="00955CDE">
        <w:rPr>
          <w:rFonts w:ascii="Arial Narrow" w:hAnsi="Arial Narrow" w:cs="Arial Narrow"/>
          <w:sz w:val="21"/>
          <w:szCs w:val="21"/>
        </w:rPr>
        <w:t xml:space="preserve">, </w:t>
      </w:r>
      <w:r w:rsidR="004A2984" w:rsidRPr="00955CDE">
        <w:rPr>
          <w:rFonts w:ascii="Arial Narrow" w:hAnsi="Arial Narrow" w:cs="Arial Narrow"/>
          <w:sz w:val="21"/>
          <w:szCs w:val="21"/>
        </w:rPr>
        <w:t>da es</w:t>
      </w:r>
      <w:r w:rsidR="00955CDE" w:rsidRPr="00955CDE">
        <w:rPr>
          <w:rFonts w:ascii="Arial Narrow" w:hAnsi="Arial Narrow" w:cs="Arial Narrow"/>
          <w:sz w:val="21"/>
          <w:szCs w:val="21"/>
        </w:rPr>
        <w:t xml:space="preserve">eguirsi </w:t>
      </w:r>
      <w:r w:rsidR="00E71F43" w:rsidRPr="00955CDE">
        <w:rPr>
          <w:rFonts w:ascii="Arial Narrow" w:hAnsi="Arial Narrow" w:cs="Arial Narrow"/>
          <w:sz w:val="21"/>
          <w:szCs w:val="21"/>
        </w:rPr>
        <w:t>per il</w:t>
      </w:r>
      <w:r w:rsidRPr="00955CDE">
        <w:rPr>
          <w:rFonts w:ascii="Arial Narrow" w:hAnsi="Arial Narrow" w:cs="Arial Narrow"/>
          <w:sz w:val="21"/>
          <w:szCs w:val="21"/>
        </w:rPr>
        <w:t xml:space="preserve"> Comune </w:t>
      </w:r>
      <w:r w:rsidR="004A2984" w:rsidRPr="00955CDE">
        <w:rPr>
          <w:rFonts w:ascii="Arial Narrow" w:hAnsi="Arial Narrow" w:cs="Arial Narrow"/>
          <w:sz w:val="21"/>
          <w:szCs w:val="21"/>
        </w:rPr>
        <w:t xml:space="preserve">di Santa Maria a Vico, per </w:t>
      </w:r>
      <w:r w:rsidR="00425F0C">
        <w:rPr>
          <w:rFonts w:ascii="Arial Narrow" w:hAnsi="Arial Narrow" w:cs="Arial Narrow"/>
          <w:sz w:val="21"/>
          <w:szCs w:val="21"/>
        </w:rPr>
        <w:t>un mese</w:t>
      </w:r>
      <w:r w:rsidR="006D0718" w:rsidRPr="00955CDE">
        <w:rPr>
          <w:rFonts w:ascii="Arial Narrow" w:hAnsi="Arial Narrow" w:cs="Arial Narrow"/>
          <w:sz w:val="21"/>
          <w:szCs w:val="21"/>
        </w:rPr>
        <w:t xml:space="preserve"> </w:t>
      </w:r>
    </w:p>
    <w:p w:rsidR="006F0822"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alla sca</w:t>
      </w:r>
      <w:r w:rsidR="006F0822" w:rsidRPr="0011515F">
        <w:rPr>
          <w:rFonts w:ascii="Arial Narrow" w:hAnsi="Arial Narrow" w:cs="Arial Narrow"/>
          <w:sz w:val="21"/>
          <w:szCs w:val="21"/>
        </w:rPr>
        <w:t>denza naturale del contratto (e/o</w:t>
      </w:r>
      <w:r w:rsidRPr="0011515F">
        <w:rPr>
          <w:rFonts w:ascii="Arial Narrow" w:hAnsi="Arial Narrow" w:cs="Arial Narrow"/>
          <w:sz w:val="21"/>
          <w:szCs w:val="21"/>
        </w:rPr>
        <w:t xml:space="preserve"> in ogni caso di risoluzione anticipata dello stesso</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non siano state completate le formalità relative alla nuova </w:t>
      </w:r>
      <w:r w:rsidR="006F0822" w:rsidRPr="0011515F">
        <w:rPr>
          <w:rFonts w:ascii="Arial Narrow" w:hAnsi="Arial Narrow" w:cs="Arial Narrow"/>
          <w:sz w:val="21"/>
          <w:szCs w:val="21"/>
        </w:rPr>
        <w:t>procedura di gara</w:t>
      </w:r>
      <w:r w:rsidRPr="0011515F">
        <w:rPr>
          <w:rFonts w:ascii="Arial Narrow" w:hAnsi="Arial Narrow" w:cs="Arial Narrow"/>
          <w:sz w:val="21"/>
          <w:szCs w:val="21"/>
        </w:rPr>
        <w:t xml:space="preserve"> 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conseguente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w:t>
      </w:r>
      <w:r w:rsidR="006F0822" w:rsidRPr="0011515F">
        <w:rPr>
          <w:rFonts w:ascii="Arial Narrow" w:hAnsi="Arial Narrow" w:cs="Arial Narrow"/>
          <w:sz w:val="21"/>
          <w:szCs w:val="21"/>
        </w:rPr>
        <w:t>l’</w:t>
      </w:r>
      <w:r w:rsidRPr="0011515F">
        <w:rPr>
          <w:rFonts w:ascii="Arial Narrow" w:hAnsi="Arial Narrow" w:cs="Arial Narrow"/>
          <w:sz w:val="21"/>
          <w:szCs w:val="21"/>
        </w:rPr>
        <w:t>affidamento del servizio</w:t>
      </w:r>
      <w:r w:rsidR="006F0822" w:rsidRPr="0011515F">
        <w:rPr>
          <w:rFonts w:ascii="Arial Narrow" w:hAnsi="Arial Narrow" w:cs="Arial Narrow"/>
          <w:sz w:val="21"/>
          <w:szCs w:val="21"/>
        </w:rPr>
        <w:t xml:space="preserve"> a nuovo Appaltatore</w:t>
      </w:r>
      <w:r w:rsidRPr="0011515F">
        <w:rPr>
          <w:rFonts w:ascii="Arial Narrow" w:hAnsi="Arial Narrow" w:cs="Arial Narrow"/>
          <w:sz w:val="21"/>
          <w:szCs w:val="21"/>
        </w:rPr>
        <w:t xml:space="preserve">, l’Impresa aggiudicataria, a semplice richiesta della </w:t>
      </w:r>
      <w:r w:rsidR="006F0822" w:rsidRPr="0011515F">
        <w:rPr>
          <w:rFonts w:ascii="Arial Narrow" w:hAnsi="Arial Narrow" w:cs="Arial Narrow"/>
          <w:sz w:val="21"/>
          <w:szCs w:val="21"/>
        </w:rPr>
        <w:t>Committente</w:t>
      </w:r>
      <w:r w:rsidR="00210778" w:rsidRPr="0011515F">
        <w:rPr>
          <w:rFonts w:ascii="Arial Narrow" w:hAnsi="Arial Narrow" w:cs="Arial Narrow"/>
          <w:sz w:val="21"/>
          <w:szCs w:val="21"/>
        </w:rPr>
        <w:t xml:space="preserve"> (Comune di Santa Maria a Vico (</w:t>
      </w:r>
      <w:r w:rsidRPr="0011515F">
        <w:rPr>
          <w:rFonts w:ascii="Arial Narrow" w:hAnsi="Arial Narrow" w:cs="Arial Narrow"/>
          <w:sz w:val="21"/>
          <w:szCs w:val="21"/>
        </w:rPr>
        <w:t xml:space="preserve">CE)  e/o altro soggetto ad esso ex </w:t>
      </w:r>
      <w:proofErr w:type="spellStart"/>
      <w:r w:rsidRPr="0011515F">
        <w:rPr>
          <w:rFonts w:ascii="Arial Narrow" w:hAnsi="Arial Narrow" w:cs="Arial Narrow"/>
          <w:sz w:val="21"/>
          <w:szCs w:val="21"/>
        </w:rPr>
        <w:t>lege</w:t>
      </w:r>
      <w:proofErr w:type="spellEnd"/>
      <w:r w:rsidRPr="0011515F">
        <w:rPr>
          <w:rFonts w:ascii="Arial Narrow" w:hAnsi="Arial Narrow" w:cs="Arial Narrow"/>
          <w:sz w:val="21"/>
          <w:szCs w:val="21"/>
        </w:rPr>
        <w:t xml:space="preserve"> subentrato nella titolarità delle funzioni afferenti la gestione dei servizi di cui al presente capitolato), è tenuta, previa richi</w:t>
      </w:r>
      <w:r w:rsidR="006F0822" w:rsidRPr="0011515F">
        <w:rPr>
          <w:rFonts w:ascii="Arial Narrow" w:hAnsi="Arial Narrow" w:cs="Arial Narrow"/>
          <w:sz w:val="21"/>
          <w:szCs w:val="21"/>
        </w:rPr>
        <w:t xml:space="preserve">esta del Comune di Santa Maria </w:t>
      </w:r>
      <w:r w:rsidR="00BA2349" w:rsidRPr="0011515F">
        <w:rPr>
          <w:rFonts w:ascii="Arial Narrow" w:hAnsi="Arial Narrow" w:cs="Arial Narrow"/>
          <w:sz w:val="21"/>
          <w:szCs w:val="21"/>
        </w:rPr>
        <w:t xml:space="preserve">a Vico </w:t>
      </w:r>
      <w:r w:rsidRPr="0011515F">
        <w:rPr>
          <w:rFonts w:ascii="Arial Narrow" w:hAnsi="Arial Narrow" w:cs="Arial Narrow"/>
          <w:sz w:val="21"/>
          <w:szCs w:val="21"/>
        </w:rPr>
        <w:t>e/o altro sogg</w:t>
      </w:r>
      <w:r w:rsidR="006F0822" w:rsidRPr="0011515F">
        <w:rPr>
          <w:rFonts w:ascii="Arial Narrow" w:hAnsi="Arial Narrow" w:cs="Arial Narrow"/>
          <w:sz w:val="21"/>
          <w:szCs w:val="21"/>
        </w:rPr>
        <w:t xml:space="preserve">etto ad esso ex </w:t>
      </w:r>
      <w:proofErr w:type="spellStart"/>
      <w:r w:rsidR="006F0822" w:rsidRPr="0011515F">
        <w:rPr>
          <w:rFonts w:ascii="Arial Narrow" w:hAnsi="Arial Narrow" w:cs="Arial Narrow"/>
          <w:sz w:val="21"/>
          <w:szCs w:val="21"/>
        </w:rPr>
        <w:t>lege</w:t>
      </w:r>
      <w:proofErr w:type="spellEnd"/>
      <w:r w:rsidR="006F0822" w:rsidRPr="0011515F">
        <w:rPr>
          <w:rFonts w:ascii="Arial Narrow" w:hAnsi="Arial Narrow" w:cs="Arial Narrow"/>
          <w:sz w:val="21"/>
          <w:szCs w:val="21"/>
        </w:rPr>
        <w:t xml:space="preserve"> subentrato da effettuarsi</w:t>
      </w:r>
      <w:r w:rsidRPr="0011515F">
        <w:rPr>
          <w:rFonts w:ascii="Arial Narrow" w:hAnsi="Arial Narrow" w:cs="Arial Narrow"/>
          <w:sz w:val="21"/>
          <w:szCs w:val="21"/>
        </w:rPr>
        <w:t xml:space="preserve"> al massimo due mesi prima della scadenza naturale dell’appalto, alla prosecuzione dell’espletamento del servizio </w:t>
      </w:r>
      <w:r w:rsidR="006F0822" w:rsidRPr="0011515F">
        <w:rPr>
          <w:rFonts w:ascii="Arial Narrow" w:hAnsi="Arial Narrow" w:cs="Arial Narrow"/>
          <w:sz w:val="21"/>
          <w:szCs w:val="21"/>
        </w:rPr>
        <w:t xml:space="preserve">a decorrere dalla data di scadenza del contratto e </w:t>
      </w:r>
      <w:r w:rsidRPr="0011515F">
        <w:rPr>
          <w:rFonts w:ascii="Arial Narrow" w:hAnsi="Arial Narrow" w:cs="Arial Narrow"/>
          <w:sz w:val="21"/>
          <w:szCs w:val="21"/>
        </w:rPr>
        <w:t>fino alla data di assunzione dello stesso da parte della nuova Impresa aggiudicataria e, comunque, per il periodo strett</w:t>
      </w:r>
      <w:r w:rsidR="00BA2349" w:rsidRPr="0011515F">
        <w:rPr>
          <w:rFonts w:ascii="Arial Narrow" w:hAnsi="Arial Narrow" w:cs="Arial Narrow"/>
          <w:sz w:val="21"/>
          <w:szCs w:val="21"/>
        </w:rPr>
        <w:t>amente</w:t>
      </w:r>
      <w:r w:rsidRPr="0011515F">
        <w:rPr>
          <w:rFonts w:ascii="Arial Narrow" w:hAnsi="Arial Narrow" w:cs="Arial Narrow"/>
          <w:sz w:val="21"/>
          <w:szCs w:val="21"/>
        </w:rPr>
        <w:t xml:space="preserve"> necessario successiv</w:t>
      </w:r>
      <w:r w:rsidR="006F0822" w:rsidRPr="0011515F">
        <w:rPr>
          <w:rFonts w:ascii="Arial Narrow" w:hAnsi="Arial Narrow" w:cs="Arial Narrow"/>
          <w:sz w:val="21"/>
          <w:szCs w:val="21"/>
        </w:rPr>
        <w:t>o</w:t>
      </w:r>
      <w:r w:rsidRPr="0011515F">
        <w:rPr>
          <w:rFonts w:ascii="Arial Narrow" w:hAnsi="Arial Narrow" w:cs="Arial Narrow"/>
          <w:sz w:val="21"/>
          <w:szCs w:val="21"/>
        </w:rPr>
        <w:t xml:space="preserve"> alla data di scadenza naturale del contratto medesimo</w:t>
      </w:r>
      <w:r w:rsidR="006F0822" w:rsidRPr="0011515F">
        <w:rPr>
          <w:rFonts w:ascii="Arial Narrow" w:hAnsi="Arial Narrow" w:cs="Arial Narrow"/>
          <w:sz w:val="21"/>
          <w:szCs w:val="21"/>
        </w:rPr>
        <w:t>.</w:t>
      </w:r>
      <w:r w:rsidR="0096501A" w:rsidRPr="0011515F">
        <w:rPr>
          <w:rFonts w:ascii="Arial Narrow" w:hAnsi="Arial Narrow" w:cs="Arial Narrow"/>
          <w:sz w:val="21"/>
          <w:szCs w:val="21"/>
        </w:rPr>
        <w:t xml:space="preserve"> </w:t>
      </w:r>
    </w:p>
    <w:p w:rsidR="0081446F" w:rsidRPr="0011515F" w:rsidRDefault="006F0822"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 prosecuzione oltre la data di conclusione del servizio di cui al presente e con le modalità definite al comma precedente</w:t>
      </w:r>
      <w:r w:rsidR="0081446F" w:rsidRPr="0011515F">
        <w:rPr>
          <w:rFonts w:ascii="Arial Narrow" w:hAnsi="Arial Narrow" w:cs="Arial Narrow"/>
          <w:sz w:val="21"/>
          <w:szCs w:val="21"/>
        </w:rPr>
        <w:t xml:space="preserve"> </w:t>
      </w:r>
      <w:r w:rsidRPr="0011515F">
        <w:rPr>
          <w:rFonts w:ascii="Arial Narrow" w:hAnsi="Arial Narrow" w:cs="Arial Narrow"/>
          <w:sz w:val="21"/>
          <w:szCs w:val="21"/>
        </w:rPr>
        <w:t xml:space="preserve">l’Appaltatore non potrà </w:t>
      </w:r>
      <w:r w:rsidR="0081446F" w:rsidRPr="0011515F">
        <w:rPr>
          <w:rFonts w:ascii="Arial Narrow" w:hAnsi="Arial Narrow" w:cs="Arial Narrow"/>
          <w:sz w:val="21"/>
          <w:szCs w:val="21"/>
        </w:rPr>
        <w:t>pretendere</w:t>
      </w:r>
      <w:r w:rsidRPr="0011515F">
        <w:rPr>
          <w:rFonts w:ascii="Arial Narrow" w:hAnsi="Arial Narrow" w:cs="Arial Narrow"/>
          <w:sz w:val="21"/>
          <w:szCs w:val="21"/>
        </w:rPr>
        <w:t xml:space="preserve"> nulla</w:t>
      </w:r>
      <w:r w:rsidR="0081446F" w:rsidRPr="0011515F">
        <w:rPr>
          <w:rFonts w:ascii="Arial Narrow" w:hAnsi="Arial Narrow" w:cs="Arial Narrow"/>
          <w:sz w:val="21"/>
          <w:szCs w:val="21"/>
        </w:rPr>
        <w:t xml:space="preserve"> in aggiunta al </w:t>
      </w:r>
      <w:r w:rsidR="00210778" w:rsidRPr="0011515F">
        <w:rPr>
          <w:rFonts w:ascii="Arial Narrow" w:hAnsi="Arial Narrow" w:cs="Arial Narrow"/>
          <w:sz w:val="21"/>
          <w:szCs w:val="21"/>
        </w:rPr>
        <w:t>prezzo</w:t>
      </w:r>
      <w:r w:rsidR="0081446F" w:rsidRPr="0011515F">
        <w:rPr>
          <w:rFonts w:ascii="Arial Narrow" w:hAnsi="Arial Narrow" w:cs="Arial Narrow"/>
          <w:sz w:val="21"/>
          <w:szCs w:val="21"/>
        </w:rPr>
        <w:t xml:space="preserve"> </w:t>
      </w:r>
      <w:r w:rsidR="00210778" w:rsidRPr="0011515F">
        <w:rPr>
          <w:rFonts w:ascii="Arial Narrow" w:hAnsi="Arial Narrow" w:cs="Arial Narrow"/>
          <w:sz w:val="21"/>
          <w:szCs w:val="21"/>
        </w:rPr>
        <w:t>fissato dal</w:t>
      </w:r>
      <w:r w:rsidR="0081446F" w:rsidRPr="0011515F">
        <w:rPr>
          <w:rFonts w:ascii="Arial Narrow" w:hAnsi="Arial Narrow" w:cs="Arial Narrow"/>
          <w:sz w:val="21"/>
          <w:szCs w:val="21"/>
        </w:rPr>
        <w:t xml:space="preserve"> contratto, </w:t>
      </w:r>
      <w:r w:rsidRPr="0011515F">
        <w:rPr>
          <w:rFonts w:ascii="Arial Narrow" w:hAnsi="Arial Narrow" w:cs="Arial Narrow"/>
          <w:sz w:val="21"/>
          <w:szCs w:val="21"/>
        </w:rPr>
        <w:t xml:space="preserve">nemmeno alcun </w:t>
      </w:r>
      <w:r w:rsidR="0081446F" w:rsidRPr="0011515F">
        <w:rPr>
          <w:rFonts w:ascii="Arial Narrow" w:hAnsi="Arial Narrow" w:cs="Arial Narrow"/>
          <w:sz w:val="21"/>
          <w:szCs w:val="21"/>
        </w:rPr>
        <w:t>indennizzo per l'uso, la manutenzione o la sostituzione dei mezzi strumentali in dotazione</w:t>
      </w:r>
      <w:r w:rsidRPr="0011515F">
        <w:rPr>
          <w:rFonts w:ascii="Arial Narrow" w:hAnsi="Arial Narrow" w:cs="Arial Narrow"/>
          <w:sz w:val="21"/>
          <w:szCs w:val="21"/>
        </w:rPr>
        <w:t xml:space="preserve"> che si rendesse necessaria per proseguire l’affidamento</w:t>
      </w:r>
      <w:r w:rsidR="0081446F" w:rsidRPr="0011515F">
        <w:rPr>
          <w:rFonts w:ascii="Arial Narrow" w:hAnsi="Arial Narrow" w:cs="Arial Narrow"/>
          <w:sz w:val="21"/>
          <w:szCs w:val="21"/>
        </w:rPr>
        <w:t>.</w:t>
      </w:r>
    </w:p>
    <w:p w:rsidR="006D0718"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Durante il suddetto periodo di servizio integrativo, rimangono ferme tutte le condizioni stabilite dal contratto e dal presente capitolato </w:t>
      </w:r>
      <w:r w:rsidR="006F0822" w:rsidRPr="0011515F">
        <w:rPr>
          <w:rFonts w:ascii="Arial Narrow" w:hAnsi="Arial Narrow" w:cs="Arial Narrow"/>
          <w:sz w:val="21"/>
          <w:szCs w:val="21"/>
        </w:rPr>
        <w:t>speciale descrittivo e prestazionale.</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3" w:name="_Ref446927434"/>
      <w:bookmarkStart w:id="4" w:name="_Ref446927518"/>
      <w:bookmarkStart w:id="5" w:name="_Toc476910994"/>
      <w:r w:rsidRPr="0011515F">
        <w:rPr>
          <w:rFonts w:ascii="Arial Narrow" w:hAnsi="Arial Narrow"/>
          <w:color w:val="auto"/>
          <w:sz w:val="24"/>
          <w:szCs w:val="24"/>
        </w:rPr>
        <w:t>Definizioni</w:t>
      </w:r>
      <w:bookmarkEnd w:id="3"/>
      <w:bookmarkEnd w:id="4"/>
      <w:bookmarkEnd w:id="5"/>
    </w:p>
    <w:p w:rsidR="002D394D" w:rsidRPr="0011515F"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Ferme restando le definizioni e le classificazioni di cui agl</w:t>
      </w:r>
      <w:r w:rsidR="000B146F" w:rsidRPr="0011515F">
        <w:rPr>
          <w:rFonts w:ascii="Arial Narrow" w:hAnsi="Arial Narrow" w:cs="Arial Narrow"/>
          <w:sz w:val="21"/>
          <w:szCs w:val="21"/>
        </w:rPr>
        <w:t xml:space="preserve">i Art. n.6, 7 e 35 del </w:t>
      </w:r>
      <w:proofErr w:type="spellStart"/>
      <w:r w:rsidR="000B146F" w:rsidRPr="0011515F">
        <w:rPr>
          <w:rFonts w:ascii="Arial Narrow" w:hAnsi="Arial Narrow" w:cs="Arial Narrow"/>
          <w:sz w:val="21"/>
          <w:szCs w:val="21"/>
        </w:rPr>
        <w:t>D.Lgs.</w:t>
      </w:r>
      <w:proofErr w:type="spellEnd"/>
      <w:r w:rsidR="000B146F" w:rsidRPr="0011515F">
        <w:rPr>
          <w:rFonts w:ascii="Arial Narrow" w:hAnsi="Arial Narrow" w:cs="Arial Narrow"/>
          <w:sz w:val="21"/>
          <w:szCs w:val="21"/>
        </w:rPr>
        <w:t xml:space="preserve"> n. </w:t>
      </w:r>
      <w:r w:rsidRPr="0011515F">
        <w:rPr>
          <w:rFonts w:ascii="Arial Narrow" w:hAnsi="Arial Narrow" w:cs="Arial Narrow"/>
          <w:sz w:val="21"/>
          <w:szCs w:val="21"/>
        </w:rPr>
        <w:t>22 del 05.02.1997 e degli artt.</w:t>
      </w:r>
      <w:r w:rsidR="00C03648" w:rsidRPr="0011515F">
        <w:rPr>
          <w:rFonts w:ascii="Arial Narrow" w:hAnsi="Arial Narrow" w:cs="Arial Narrow"/>
          <w:sz w:val="21"/>
          <w:szCs w:val="21"/>
        </w:rPr>
        <w:t xml:space="preserve"> </w:t>
      </w:r>
      <w:r w:rsidRPr="0011515F">
        <w:rPr>
          <w:rFonts w:ascii="Arial Narrow" w:hAnsi="Arial Narrow" w:cs="Arial Narrow"/>
          <w:sz w:val="21"/>
          <w:szCs w:val="21"/>
        </w:rPr>
        <w:t xml:space="preserve">183, 184 e seguenti del </w:t>
      </w:r>
      <w:proofErr w:type="spellStart"/>
      <w:r w:rsidRPr="0011515F">
        <w:rPr>
          <w:rFonts w:ascii="Arial Narrow" w:hAnsi="Arial Narrow" w:cs="Arial Narrow"/>
          <w:sz w:val="21"/>
          <w:szCs w:val="21"/>
        </w:rPr>
        <w:t>D.Lgs.</w:t>
      </w:r>
      <w:proofErr w:type="spellEnd"/>
      <w:r w:rsidRPr="0011515F">
        <w:rPr>
          <w:rFonts w:ascii="Arial Narrow" w:hAnsi="Arial Narrow" w:cs="Arial Narrow"/>
          <w:sz w:val="21"/>
          <w:szCs w:val="21"/>
        </w:rPr>
        <w:t xml:space="preserve"> 03.04.2006 n.152, ai fini del presente Capitolato, vengono adottate le definizioni che di seguito si riportano:</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rifiuti domestici </w:t>
      </w:r>
      <w:r w:rsidRPr="0011515F">
        <w:rPr>
          <w:rFonts w:ascii="Arial Narrow" w:hAnsi="Arial Narrow" w:cs="Arial Narrow"/>
          <w:sz w:val="21"/>
          <w:szCs w:val="21"/>
        </w:rPr>
        <w:t>si intendono quelli provenienti da locali e luoghi adib</w:t>
      </w:r>
      <w:r w:rsidR="004A2984" w:rsidRPr="0011515F">
        <w:rPr>
          <w:rFonts w:ascii="Arial Narrow" w:hAnsi="Arial Narrow" w:cs="Arial Narrow"/>
          <w:sz w:val="21"/>
          <w:szCs w:val="21"/>
        </w:rPr>
        <w:t>iti ad uso di civile abitazione;</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frazione umida </w:t>
      </w:r>
      <w:r w:rsidRPr="0011515F">
        <w:rPr>
          <w:rFonts w:ascii="Arial Narrow" w:hAnsi="Arial Narrow" w:cs="Arial Narrow"/>
          <w:sz w:val="21"/>
          <w:szCs w:val="21"/>
        </w:rPr>
        <w:t>o rifiuto umido si intendono i materiali putrescibili ad alto tasso di umidità e di materiale organico presenti nei rifiuti urbani e assimilabili (es. resid</w:t>
      </w:r>
      <w:r w:rsidR="004A2984" w:rsidRPr="0011515F">
        <w:rPr>
          <w:rFonts w:ascii="Arial Narrow" w:hAnsi="Arial Narrow" w:cs="Arial Narrow"/>
          <w:sz w:val="21"/>
          <w:szCs w:val="21"/>
        </w:rPr>
        <w:t>ui alimentari e ortofrutticoli);</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recupero</w:t>
      </w:r>
      <w:r w:rsidRPr="0011515F">
        <w:rPr>
          <w:rFonts w:ascii="Arial Narrow" w:hAnsi="Arial Narrow" w:cs="Arial Narrow"/>
          <w:sz w:val="21"/>
          <w:szCs w:val="21"/>
        </w:rPr>
        <w:t xml:space="preserve">: qualsiasi operazione attuata per permettere ai rifiuti di svolgere un ruolo utile. Sono comprese tutte le operazioni di cui all’allegato C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trattamento</w:t>
      </w:r>
      <w:r w:rsidRPr="0011515F">
        <w:rPr>
          <w:rFonts w:ascii="Arial Narrow" w:hAnsi="Arial Narrow" w:cs="Arial Narrow"/>
          <w:sz w:val="21"/>
          <w:szCs w:val="21"/>
        </w:rPr>
        <w:t>: operazioni di recupero (</w:t>
      </w:r>
      <w:proofErr w:type="spellStart"/>
      <w:r w:rsidRPr="0011515F">
        <w:rPr>
          <w:rFonts w:ascii="Arial Narrow" w:hAnsi="Arial Narrow" w:cs="Arial Narrow"/>
          <w:sz w:val="21"/>
          <w:szCs w:val="21"/>
        </w:rPr>
        <w:t>all</w:t>
      </w:r>
      <w:proofErr w:type="spellEnd"/>
      <w:r w:rsidRPr="0011515F">
        <w:rPr>
          <w:rFonts w:ascii="Arial Narrow" w:hAnsi="Arial Narrow" w:cs="Arial Narrow"/>
          <w:sz w:val="21"/>
          <w:szCs w:val="21"/>
        </w:rPr>
        <w:t xml:space="preserve">. C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o smaltimento (</w:t>
      </w:r>
      <w:proofErr w:type="spellStart"/>
      <w:r w:rsidRPr="0011515F">
        <w:rPr>
          <w:rFonts w:ascii="Arial Narrow" w:hAnsi="Arial Narrow" w:cs="Arial Narrow"/>
          <w:sz w:val="21"/>
          <w:szCs w:val="21"/>
        </w:rPr>
        <w:t>all</w:t>
      </w:r>
      <w:proofErr w:type="spellEnd"/>
      <w:r w:rsidRPr="0011515F">
        <w:rPr>
          <w:rFonts w:ascii="Arial Narrow" w:hAnsi="Arial Narrow" w:cs="Arial Narrow"/>
          <w:sz w:val="21"/>
          <w:szCs w:val="21"/>
        </w:rPr>
        <w:t xml:space="preserve">. D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inclusa la preparazione prima del recupero o dello smaltimento;</w:t>
      </w:r>
    </w:p>
    <w:p w:rsidR="000C0B14" w:rsidRPr="0011515F" w:rsidRDefault="00210778" w:rsidP="000C0B14">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lastRenderedPageBreak/>
        <w:t>Per compostaggio domestico</w:t>
      </w:r>
      <w:r w:rsidRPr="0011515F">
        <w:rPr>
          <w:rFonts w:ascii="Arial Narrow" w:hAnsi="Arial Narrow" w:cs="Arial Narrow"/>
          <w:sz w:val="21"/>
          <w:szCs w:val="21"/>
        </w:rPr>
        <w:t>:</w:t>
      </w:r>
      <w:r w:rsidR="000C0B14" w:rsidRPr="0011515F">
        <w:rPr>
          <w:rFonts w:ascii="Arial Narrow" w:hAnsi="Arial Narrow" w:cs="Arial Narrow"/>
          <w:sz w:val="21"/>
          <w:szCs w:val="21"/>
        </w:rPr>
        <w:t xml:space="preserve"> Il compostaggio domestico è una procedura utilizzata per gestire in proprio la frazione organica presente nei rifiuti solidi urbani prodotti in ambiente domestico (di origine prevalentemente alimentare);</w:t>
      </w:r>
    </w:p>
    <w:p w:rsidR="000C0B14" w:rsidRPr="0011515F" w:rsidRDefault="000C0B14" w:rsidP="000C0B14">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compostaggio di comunità</w:t>
      </w:r>
      <w:r w:rsidRPr="0011515F">
        <w:rPr>
          <w:rFonts w:ascii="Arial Narrow" w:hAnsi="Arial Narrow" w:cs="Arial Narrow"/>
          <w:sz w:val="21"/>
          <w:szCs w:val="21"/>
        </w:rPr>
        <w:t>: Il compostaggio di comunità, si colloca, per dimensione, in una posizione intermedia tra il compostaggio industriale e quello domestico. Si effettua attraverso piccoli impianti utilizzati per accelerare il naturale processo di compostaggio dei rifiuti organici. Questi impianti vengono utilizzati per servire da poche decine ad alcune centinaia di utenze domestiche (famiglie) o la necessità di una mensa, di un albergo o altro produttore di scarti organici. L'interesse economico per il compostaggio di comunità può essere incrementato in paesi con particolari caratteristiche orografiche, come, nel territorio italiano, la presenza di tanti piccoli Comuni distanti dagli impianti di compostaggio.</w:t>
      </w:r>
    </w:p>
    <w:p w:rsidR="002D394D" w:rsidRPr="0011515F" w:rsidRDefault="002D394D" w:rsidP="00293F01">
      <w:pPr>
        <w:autoSpaceDE w:val="0"/>
        <w:autoSpaceDN w:val="0"/>
        <w:adjustRightInd w:val="0"/>
        <w:spacing w:after="0" w:line="360" w:lineRule="auto"/>
        <w:jc w:val="both"/>
        <w:rPr>
          <w:rFonts w:ascii="Arial Narrow" w:hAnsi="Arial Narrow" w:cs="Arial"/>
          <w:b/>
          <w:bCs/>
          <w:sz w:val="21"/>
          <w:szCs w:val="21"/>
        </w:rPr>
      </w:pPr>
    </w:p>
    <w:p w:rsidR="002D394D" w:rsidRPr="00955CDE"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6" w:name="_Toc476910995"/>
      <w:r w:rsidRPr="00955CDE">
        <w:rPr>
          <w:rFonts w:ascii="Arial Narrow" w:hAnsi="Arial Narrow"/>
          <w:color w:val="auto"/>
          <w:sz w:val="24"/>
          <w:szCs w:val="24"/>
        </w:rPr>
        <w:t>Normativa di riferimento</w:t>
      </w:r>
      <w:bookmarkEnd w:id="6"/>
    </w:p>
    <w:p w:rsidR="002D394D" w:rsidRPr="00955CDE" w:rsidRDefault="002D394D" w:rsidP="00955CDE">
      <w:pPr>
        <w:pStyle w:val="Paragrafoelenco"/>
        <w:numPr>
          <w:ilvl w:val="0"/>
          <w:numId w:val="4"/>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 servizi di </w:t>
      </w:r>
      <w:r w:rsidR="000C0B14" w:rsidRPr="00955CDE">
        <w:rPr>
          <w:rFonts w:ascii="Arial Narrow" w:hAnsi="Arial Narrow" w:cs="Arial Narrow"/>
          <w:sz w:val="21"/>
          <w:szCs w:val="21"/>
        </w:rPr>
        <w:t>trattamento ed avvio a recupero della frazione organica</w:t>
      </w:r>
      <w:r w:rsidRPr="00955CDE">
        <w:rPr>
          <w:rFonts w:ascii="Arial Narrow" w:hAnsi="Arial Narrow" w:cs="Arial Narrow"/>
          <w:sz w:val="21"/>
          <w:szCs w:val="21"/>
        </w:rPr>
        <w:t xml:space="preserve"> previsti nel presente documento devono essere eseguiti nel rispetto della normativa nazionale e comunitaria vigente in materia e di quella che in futuro verrà emanata, con particolare riferimento al </w:t>
      </w:r>
      <w:proofErr w:type="spellStart"/>
      <w:r w:rsidRPr="00955CDE">
        <w:rPr>
          <w:rFonts w:ascii="Arial Narrow" w:hAnsi="Arial Narrow" w:cs="Arial Narrow"/>
          <w:sz w:val="21"/>
          <w:szCs w:val="21"/>
        </w:rPr>
        <w:t>D.Lgs.</w:t>
      </w:r>
      <w:proofErr w:type="spellEnd"/>
      <w:r w:rsidRPr="00955CDE">
        <w:rPr>
          <w:rFonts w:ascii="Arial Narrow" w:hAnsi="Arial Narrow" w:cs="Arial Narrow"/>
          <w:sz w:val="21"/>
          <w:szCs w:val="21"/>
        </w:rPr>
        <w:t xml:space="preserve"> 3.04.2006 </w:t>
      </w:r>
      <w:r w:rsidR="00CA052A" w:rsidRPr="00955CDE">
        <w:rPr>
          <w:rFonts w:ascii="Arial Narrow" w:hAnsi="Arial Narrow" w:cs="Arial Narrow"/>
          <w:sz w:val="21"/>
          <w:szCs w:val="21"/>
        </w:rPr>
        <w:t xml:space="preserve">n.152, del D. </w:t>
      </w:r>
      <w:proofErr w:type="spellStart"/>
      <w:r w:rsidR="00CA052A" w:rsidRPr="00955CDE">
        <w:rPr>
          <w:rFonts w:ascii="Arial Narrow" w:hAnsi="Arial Narrow" w:cs="Arial Narrow"/>
          <w:sz w:val="21"/>
          <w:szCs w:val="21"/>
        </w:rPr>
        <w:t>Lgs</w:t>
      </w:r>
      <w:proofErr w:type="spellEnd"/>
      <w:r w:rsidR="00CA052A" w:rsidRPr="00955CDE">
        <w:rPr>
          <w:rFonts w:ascii="Arial Narrow" w:hAnsi="Arial Narrow" w:cs="Arial Narrow"/>
          <w:sz w:val="21"/>
          <w:szCs w:val="21"/>
        </w:rPr>
        <w:t xml:space="preserve">. 5.2.1997 n. </w:t>
      </w:r>
      <w:r w:rsidRPr="00955CDE">
        <w:rPr>
          <w:rFonts w:ascii="Arial Narrow" w:hAnsi="Arial Narrow" w:cs="Arial Narrow"/>
          <w:sz w:val="21"/>
          <w:szCs w:val="21"/>
        </w:rPr>
        <w:t>22 e successive modifiche e integrazioni,</w:t>
      </w:r>
      <w:r w:rsidR="006630A1" w:rsidRPr="00955CDE">
        <w:rPr>
          <w:rFonts w:ascii="Arial Narrow" w:hAnsi="Arial Narrow" w:cs="Arial Narrow"/>
          <w:sz w:val="21"/>
          <w:szCs w:val="21"/>
        </w:rPr>
        <w:t xml:space="preserve"> alla </w:t>
      </w:r>
      <w:r w:rsidR="00212A4C" w:rsidRPr="00955CDE">
        <w:rPr>
          <w:rFonts w:ascii="Arial Narrow" w:hAnsi="Arial Narrow" w:cs="Arial Narrow"/>
          <w:sz w:val="21"/>
          <w:szCs w:val="21"/>
        </w:rPr>
        <w:t>Legge R</w:t>
      </w:r>
      <w:r w:rsidR="006630A1" w:rsidRPr="00955CDE">
        <w:rPr>
          <w:rFonts w:ascii="Arial Narrow" w:hAnsi="Arial Narrow" w:cs="Arial Narrow"/>
          <w:sz w:val="21"/>
          <w:szCs w:val="21"/>
        </w:rPr>
        <w:t>egionale n. 1</w:t>
      </w:r>
      <w:r w:rsidR="000B146F" w:rsidRPr="00955CDE">
        <w:rPr>
          <w:rFonts w:ascii="Arial Narrow" w:hAnsi="Arial Narrow" w:cs="Arial Narrow"/>
          <w:sz w:val="21"/>
          <w:szCs w:val="21"/>
        </w:rPr>
        <w:t>4</w:t>
      </w:r>
      <w:r w:rsidR="006630A1" w:rsidRPr="00955CDE">
        <w:rPr>
          <w:rFonts w:ascii="Arial Narrow" w:hAnsi="Arial Narrow" w:cs="Arial Narrow"/>
          <w:sz w:val="21"/>
          <w:szCs w:val="21"/>
        </w:rPr>
        <w:t>/201</w:t>
      </w:r>
      <w:r w:rsidR="000B146F" w:rsidRPr="00955CDE">
        <w:rPr>
          <w:rFonts w:ascii="Arial Narrow" w:hAnsi="Arial Narrow" w:cs="Arial Narrow"/>
          <w:sz w:val="21"/>
          <w:szCs w:val="21"/>
        </w:rPr>
        <w:t>6</w:t>
      </w:r>
      <w:r w:rsidR="006630A1" w:rsidRPr="00955CDE">
        <w:rPr>
          <w:rFonts w:ascii="Arial Narrow" w:hAnsi="Arial Narrow" w:cs="Arial Narrow"/>
          <w:sz w:val="21"/>
          <w:szCs w:val="21"/>
        </w:rPr>
        <w:t xml:space="preserve"> Regione Campania </w:t>
      </w:r>
      <w:r w:rsidRPr="00955CDE">
        <w:rPr>
          <w:rFonts w:ascii="Arial Narrow" w:hAnsi="Arial Narrow" w:cs="Arial Narrow"/>
          <w:sz w:val="21"/>
          <w:szCs w:val="21"/>
        </w:rPr>
        <w:t>ed alle Direttive e Prescrizioni dell’Autorità di controllo in materia di smaltimento rifiuti e dell’Ente responsabile di Bacino.</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7" w:name="_Toc476910996"/>
      <w:r w:rsidRPr="0011515F">
        <w:rPr>
          <w:rFonts w:ascii="Arial Narrow" w:hAnsi="Arial Narrow"/>
          <w:color w:val="auto"/>
          <w:sz w:val="24"/>
          <w:szCs w:val="24"/>
        </w:rPr>
        <w:t>Parti contrattuali</w:t>
      </w:r>
      <w:bookmarkEnd w:id="7"/>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Nel seguito il Comune verrà indicato come "</w:t>
      </w:r>
      <w:r w:rsidR="000D7C93" w:rsidRPr="0011515F">
        <w:rPr>
          <w:rFonts w:ascii="Arial Narrow" w:hAnsi="Arial Narrow" w:cs="Arial Narrow"/>
          <w:sz w:val="21"/>
          <w:szCs w:val="21"/>
        </w:rPr>
        <w:t>COMMITTENTE</w:t>
      </w:r>
      <w:r w:rsidRPr="0011515F">
        <w:rPr>
          <w:rFonts w:ascii="Arial Narrow" w:hAnsi="Arial Narrow" w:cs="Arial Narrow"/>
          <w:sz w:val="21"/>
          <w:szCs w:val="21"/>
        </w:rPr>
        <w:t>" e l’impresa appaltatrice come "APPALTATORE".</w:t>
      </w:r>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Si forniscono i seguenti dati relativi all’ Appaltante:</w:t>
      </w:r>
      <w:r w:rsidR="0014133D" w:rsidRPr="0011515F">
        <w:rPr>
          <w:rFonts w:ascii="Arial Narrow" w:hAnsi="Arial Narrow" w:cs="Arial Narrow"/>
          <w:sz w:val="21"/>
          <w:szCs w:val="21"/>
        </w:rPr>
        <w:t xml:space="preserve"> </w:t>
      </w:r>
      <w:r w:rsidRPr="0011515F">
        <w:rPr>
          <w:rFonts w:ascii="Arial Narrow" w:hAnsi="Arial Narrow" w:cs="Arial Narrow"/>
          <w:sz w:val="21"/>
          <w:szCs w:val="21"/>
        </w:rPr>
        <w:t xml:space="preserve">Comune di Santa Maria a Vico – </w:t>
      </w:r>
      <w:r w:rsidR="0014133D" w:rsidRPr="0011515F">
        <w:rPr>
          <w:rFonts w:ascii="Arial Narrow" w:hAnsi="Arial Narrow" w:cs="Arial Narrow"/>
          <w:sz w:val="21"/>
          <w:szCs w:val="21"/>
        </w:rPr>
        <w:t>Piazza Roma</w:t>
      </w:r>
      <w:r w:rsidR="00955CDE">
        <w:rPr>
          <w:rFonts w:ascii="Arial Narrow" w:hAnsi="Arial Narrow" w:cs="Arial Narrow"/>
          <w:sz w:val="21"/>
          <w:szCs w:val="21"/>
        </w:rPr>
        <w:t xml:space="preserve"> n. 365</w:t>
      </w:r>
      <w:r w:rsidRPr="0011515F">
        <w:rPr>
          <w:rFonts w:ascii="Arial Narrow" w:hAnsi="Arial Narrow" w:cs="Arial Narrow"/>
          <w:sz w:val="21"/>
          <w:szCs w:val="21"/>
        </w:rPr>
        <w:t xml:space="preserve">  - </w:t>
      </w:r>
      <w:proofErr w:type="spellStart"/>
      <w:r w:rsidRPr="0011515F">
        <w:rPr>
          <w:rFonts w:ascii="Arial Narrow" w:hAnsi="Arial Narrow" w:cs="Arial Narrow"/>
          <w:sz w:val="21"/>
          <w:szCs w:val="21"/>
        </w:rPr>
        <w:t>Tel</w:t>
      </w:r>
      <w:proofErr w:type="spellEnd"/>
      <w:r w:rsidRPr="0011515F">
        <w:rPr>
          <w:rFonts w:ascii="Arial Narrow" w:hAnsi="Arial Narrow" w:cs="Arial Narrow"/>
          <w:sz w:val="21"/>
          <w:szCs w:val="21"/>
        </w:rPr>
        <w:t>: 0823 - 759511.</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8" w:name="_Toc476910997"/>
      <w:r w:rsidRPr="0011515F">
        <w:rPr>
          <w:rFonts w:ascii="Arial Narrow" w:hAnsi="Arial Narrow"/>
          <w:color w:val="auto"/>
          <w:sz w:val="24"/>
          <w:szCs w:val="24"/>
        </w:rPr>
        <w:t>Documenti contrattuali</w:t>
      </w:r>
      <w:bookmarkEnd w:id="8"/>
    </w:p>
    <w:p w:rsidR="002D394D" w:rsidRPr="0011515F" w:rsidRDefault="0014133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documenti</w:t>
      </w:r>
      <w:r w:rsidR="00C32AFC" w:rsidRPr="0011515F">
        <w:rPr>
          <w:rFonts w:ascii="Arial Narrow" w:hAnsi="Arial Narrow" w:cs="Arial Narrow"/>
          <w:sz w:val="21"/>
          <w:szCs w:val="21"/>
        </w:rPr>
        <w:t xml:space="preserve"> contrattuali</w:t>
      </w:r>
      <w:r w:rsidR="002D394D" w:rsidRPr="0011515F">
        <w:rPr>
          <w:rFonts w:ascii="Arial Narrow" w:hAnsi="Arial Narrow" w:cs="Arial Narrow"/>
          <w:sz w:val="21"/>
          <w:szCs w:val="21"/>
        </w:rPr>
        <w:t>, oltre a quelli previsti dal</w:t>
      </w:r>
      <w:r w:rsidR="001F531E" w:rsidRPr="0011515F">
        <w:rPr>
          <w:rFonts w:ascii="Arial Narrow" w:hAnsi="Arial Narrow" w:cs="Arial Narrow"/>
          <w:sz w:val="21"/>
          <w:szCs w:val="21"/>
        </w:rPr>
        <w:t xml:space="preserve"> disciplinare di gara</w:t>
      </w:r>
      <w:r w:rsidR="002D394D" w:rsidRPr="0011515F">
        <w:rPr>
          <w:rFonts w:ascii="Arial Narrow" w:hAnsi="Arial Narrow" w:cs="Arial Narrow"/>
          <w:sz w:val="21"/>
          <w:szCs w:val="21"/>
        </w:rPr>
        <w:t xml:space="preserve"> e dal presente Capitolato, quelli elencati nel seguito:</w:t>
      </w:r>
    </w:p>
    <w:p w:rsidR="00C32AFC" w:rsidRPr="0011515F" w:rsidRDefault="00C32AFC"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Il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270497" w:rsidRPr="0011515F" w:rsidRDefault="00BC46F4"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L’offerta economica formulata, in sede di gara, dall’Appaltatore</w:t>
      </w:r>
      <w:r w:rsidR="00E153D7" w:rsidRPr="0011515F">
        <w:rPr>
          <w:rFonts w:ascii="Arial Narrow" w:hAnsi="Arial Narrow" w:cs="Arial Narrow"/>
          <w:sz w:val="21"/>
          <w:szCs w:val="21"/>
        </w:rPr>
        <w:t>.</w:t>
      </w:r>
    </w:p>
    <w:p w:rsidR="002D394D" w:rsidRPr="0011515F" w:rsidRDefault="001F531E"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w:t>
      </w:r>
      <w:r w:rsidR="00C32AFC" w:rsidRPr="0011515F">
        <w:rPr>
          <w:rFonts w:ascii="Arial Narrow" w:hAnsi="Arial Narrow" w:cs="Arial Narrow"/>
          <w:sz w:val="21"/>
          <w:szCs w:val="21"/>
        </w:rPr>
        <w:t xml:space="preserve">l Capitolato </w:t>
      </w:r>
      <w:r w:rsidR="00E355FB" w:rsidRPr="0011515F">
        <w:rPr>
          <w:rFonts w:ascii="Arial Narrow" w:hAnsi="Arial Narrow" w:cs="Arial Narrow"/>
          <w:sz w:val="21"/>
          <w:szCs w:val="21"/>
        </w:rPr>
        <w:t>v</w:t>
      </w:r>
      <w:r w:rsidR="00C32AFC" w:rsidRPr="0011515F">
        <w:rPr>
          <w:rFonts w:ascii="Arial Narrow" w:hAnsi="Arial Narrow" w:cs="Arial Narrow"/>
          <w:sz w:val="21"/>
          <w:szCs w:val="21"/>
        </w:rPr>
        <w:t>a sottoscritto</w:t>
      </w:r>
      <w:r w:rsidR="002D394D" w:rsidRPr="0011515F">
        <w:rPr>
          <w:rFonts w:ascii="Arial Narrow" w:hAnsi="Arial Narrow" w:cs="Arial Narrow"/>
          <w:sz w:val="21"/>
          <w:szCs w:val="21"/>
        </w:rPr>
        <w:t xml:space="preserve"> dall’Appaltatore, pagina per pagina, per integrale</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conoscenza ed accettazione de</w:t>
      </w:r>
      <w:r w:rsidR="00C32AFC" w:rsidRPr="0011515F">
        <w:rPr>
          <w:rFonts w:ascii="Arial Narrow" w:hAnsi="Arial Narrow" w:cs="Arial Narrow"/>
          <w:sz w:val="21"/>
          <w:szCs w:val="21"/>
        </w:rPr>
        <w:t>lle condizioni in esso riportate</w:t>
      </w:r>
      <w:r w:rsidR="002D394D" w:rsidRPr="0011515F">
        <w:rPr>
          <w:rFonts w:ascii="Arial Narrow" w:hAnsi="Arial Narrow" w:cs="Arial Narrow"/>
          <w:sz w:val="21"/>
          <w:szCs w:val="21"/>
        </w:rPr>
        <w:t>.</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w:t>
      </w:r>
      <w:r w:rsidR="00CE0770" w:rsidRPr="0011515F">
        <w:rPr>
          <w:rFonts w:ascii="Arial Narrow" w:hAnsi="Arial Narrow" w:cs="Arial Narrow"/>
          <w:sz w:val="21"/>
          <w:szCs w:val="21"/>
        </w:rPr>
        <w:t>, nel corso dell’espletamento del contratto,</w:t>
      </w:r>
      <w:r w:rsidRPr="0011515F">
        <w:rPr>
          <w:rFonts w:ascii="Arial Narrow" w:hAnsi="Arial Narrow" w:cs="Arial Narrow"/>
          <w:sz w:val="21"/>
          <w:szCs w:val="21"/>
        </w:rPr>
        <w:t xml:space="preserve"> si riscontrassero eventuali divergenze fra i vari documenti contrattuali, tali divergenze </w:t>
      </w:r>
      <w:r w:rsidR="00CE0770" w:rsidRPr="0011515F">
        <w:rPr>
          <w:rFonts w:ascii="Arial Narrow" w:hAnsi="Arial Narrow" w:cs="Arial Narrow"/>
          <w:sz w:val="21"/>
          <w:szCs w:val="21"/>
        </w:rPr>
        <w:t>saranno</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interpretate nel senso più favorevole all</w:t>
      </w:r>
      <w:r w:rsidR="00CE0770"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00CE0770" w:rsidRPr="0011515F">
        <w:rPr>
          <w:rFonts w:ascii="Arial Narrow" w:hAnsi="Arial Narrow" w:cs="Arial Narrow"/>
          <w:sz w:val="21"/>
          <w:szCs w:val="21"/>
        </w:rPr>
        <w:t xml:space="preserve"> e, comunque, nel senso che quest’ultima</w:t>
      </w:r>
      <w:r w:rsidRPr="0011515F">
        <w:rPr>
          <w:rFonts w:ascii="Arial Narrow" w:hAnsi="Arial Narrow" w:cs="Arial Narrow"/>
          <w:sz w:val="21"/>
          <w:szCs w:val="21"/>
        </w:rPr>
        <w:t xml:space="preserve"> riterrà più conveniente ai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propri pubblici interessi (la presente clausola sarà espressamente inserita nel contratto per l’approvazione,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specificatamente, ex artt. 1341 e 1342 del codice civile, da parte dell’Appaltatore).</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Nessuna eccezione può essere comunque sollevata dall’Appaltatore qualora nello sviluppo del servizio ritenga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non aver sufficientemente valutato gli oneri derivanti del presente Capitolato e di non</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 xml:space="preserve">aver tenuto conto di quanto risultasse </w:t>
      </w:r>
      <w:r w:rsidRPr="0011515F">
        <w:rPr>
          <w:rFonts w:ascii="Arial Narrow" w:hAnsi="Arial Narrow" w:cs="Arial Narrow"/>
          <w:sz w:val="21"/>
          <w:szCs w:val="21"/>
        </w:rPr>
        <w:lastRenderedPageBreak/>
        <w:t>necessario per compiere e realizzare il servizio, anche sotto pretesto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 xml:space="preserve">insufficienza di dati nel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9" w:name="_Toc476910998"/>
      <w:r w:rsidRPr="0011515F">
        <w:rPr>
          <w:rFonts w:ascii="Arial Narrow" w:hAnsi="Arial Narrow"/>
          <w:color w:val="auto"/>
          <w:sz w:val="24"/>
          <w:szCs w:val="24"/>
        </w:rPr>
        <w:t>Lingua</w:t>
      </w:r>
      <w:bookmarkEnd w:id="9"/>
    </w:p>
    <w:p w:rsidR="002D394D" w:rsidRPr="0011515F" w:rsidRDefault="002D394D" w:rsidP="00DA79BF">
      <w:pPr>
        <w:pStyle w:val="Paragrafoelenco"/>
        <w:numPr>
          <w:ilvl w:val="0"/>
          <w:numId w:val="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Tutti gli elaborati, relazioni</w:t>
      </w:r>
      <w:r w:rsidR="00E734BF" w:rsidRPr="0011515F">
        <w:rPr>
          <w:rFonts w:ascii="Arial Narrow" w:hAnsi="Arial Narrow" w:cs="Arial Narrow"/>
          <w:sz w:val="21"/>
          <w:szCs w:val="21"/>
        </w:rPr>
        <w:t>, offerte e documentazione progettuale</w:t>
      </w:r>
      <w:r w:rsidRPr="0011515F">
        <w:rPr>
          <w:rFonts w:ascii="Arial Narrow" w:hAnsi="Arial Narrow" w:cs="Arial Narrow"/>
          <w:sz w:val="21"/>
          <w:szCs w:val="21"/>
        </w:rPr>
        <w:t xml:space="preserve">, da presentare secondo </w:t>
      </w:r>
      <w:r w:rsidR="00425F0C">
        <w:rPr>
          <w:rFonts w:ascii="Arial Narrow" w:hAnsi="Arial Narrow" w:cs="Arial Narrow"/>
          <w:sz w:val="21"/>
          <w:szCs w:val="21"/>
        </w:rPr>
        <w:t>l’Avviso di Indagine di Mercato</w:t>
      </w:r>
      <w:r w:rsidRPr="0011515F">
        <w:rPr>
          <w:rFonts w:ascii="Arial Narrow" w:hAnsi="Arial Narrow" w:cs="Arial Narrow"/>
          <w:sz w:val="21"/>
          <w:szCs w:val="21"/>
        </w:rPr>
        <w:t xml:space="preserve"> e il presente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Capitolato d’Appalto, devono essere redatti in lingua italiana.</w:t>
      </w:r>
      <w:r w:rsidR="001F531E" w:rsidRPr="0011515F">
        <w:rPr>
          <w:rFonts w:ascii="Arial Narrow" w:hAnsi="Arial Narrow" w:cs="Arial Narrow"/>
          <w:sz w:val="21"/>
          <w:szCs w:val="21"/>
        </w:rPr>
        <w:t xml:space="preserve"> </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DC31B9" w:rsidP="00DA79BF">
      <w:pPr>
        <w:pStyle w:val="Titolo2"/>
        <w:numPr>
          <w:ilvl w:val="0"/>
          <w:numId w:val="54"/>
        </w:numPr>
        <w:spacing w:before="0" w:line="360" w:lineRule="auto"/>
        <w:ind w:hanging="851"/>
        <w:rPr>
          <w:rFonts w:ascii="Arial Narrow" w:hAnsi="Arial Narrow"/>
          <w:color w:val="auto"/>
          <w:sz w:val="24"/>
          <w:szCs w:val="24"/>
        </w:rPr>
      </w:pPr>
      <w:bookmarkStart w:id="10" w:name="_Toc476910999"/>
      <w:r w:rsidRPr="0011515F">
        <w:rPr>
          <w:rFonts w:ascii="Arial Narrow" w:hAnsi="Arial Narrow"/>
          <w:color w:val="auto"/>
          <w:sz w:val="24"/>
          <w:szCs w:val="24"/>
        </w:rPr>
        <w:t>Informazioni e documentazioni</w:t>
      </w:r>
      <w:r w:rsidR="002D394D" w:rsidRPr="0011515F">
        <w:rPr>
          <w:rFonts w:ascii="Arial Narrow" w:hAnsi="Arial Narrow"/>
          <w:color w:val="auto"/>
          <w:sz w:val="24"/>
          <w:szCs w:val="24"/>
        </w:rPr>
        <w:t xml:space="preserve"> di gara</w:t>
      </w:r>
      <w:bookmarkEnd w:id="10"/>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servizio si compone delle prestazioni riportate nel capitolato Speciale d’Appalto.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La durata del servizio è </w:t>
      </w:r>
      <w:r w:rsidR="00204068">
        <w:rPr>
          <w:rFonts w:ascii="Arial Narrow" w:hAnsi="Arial Narrow" w:cs="Calibri"/>
          <w:sz w:val="21"/>
          <w:szCs w:val="21"/>
        </w:rPr>
        <w:t>quantizzata in accordo al peso complessivo da recuperare.</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L’importo a base di gara, IVA esclusa, è </w:t>
      </w:r>
      <w:r w:rsidR="00425F0C">
        <w:rPr>
          <w:rFonts w:ascii="Arial Narrow" w:hAnsi="Arial Narrow" w:cs="Calibri"/>
          <w:sz w:val="21"/>
          <w:szCs w:val="21"/>
        </w:rPr>
        <w:t>indicato nell’avviso.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L’appalto è finanziato con fondi comunali.</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 prezzi che risulteranno dall’aggiudicazione della procedura resteranno fissi ed invariati per tutta la durata del servizio.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pagamento del corrispettivo della prestazione oggetto dell’appalto verrà effettuato nel rispetto dei termini previsti dal d.lgs. 9 ottobre 2002, n. 231. Il contratto è soggetto agli obblighi in tema di tracciabilità dei flussi finanziari di cui all’art. 3 della L. 13 agosto 2010, n. 136.</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E757E9"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1" w:name="_Toc476911000"/>
      <w:r w:rsidRPr="0011515F">
        <w:rPr>
          <w:rFonts w:ascii="Arial Narrow" w:hAnsi="Arial Narrow"/>
          <w:color w:val="auto"/>
          <w:sz w:val="24"/>
          <w:szCs w:val="24"/>
        </w:rPr>
        <w:t>Ammissione alla gara</w:t>
      </w:r>
      <w:bookmarkEnd w:id="11"/>
    </w:p>
    <w:p w:rsidR="007A7294" w:rsidRPr="0011515F" w:rsidRDefault="002D394D" w:rsidP="00DA79BF">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l’ammissione alla gara, le ditte partecipanti dovranno</w:t>
      </w:r>
      <w:r w:rsidR="00363C64" w:rsidRPr="0011515F">
        <w:rPr>
          <w:rFonts w:ascii="Arial Narrow" w:hAnsi="Arial Narrow" w:cs="Arial Narrow"/>
          <w:sz w:val="21"/>
          <w:szCs w:val="21"/>
        </w:rPr>
        <w:t xml:space="preserve"> possedere un impianto dotato di</w:t>
      </w:r>
      <w:r w:rsidR="007A7294" w:rsidRPr="0011515F">
        <w:rPr>
          <w:rFonts w:ascii="Arial Narrow" w:hAnsi="Arial Narrow" w:cs="Arial Narrow"/>
          <w:sz w:val="21"/>
          <w:szCs w:val="21"/>
        </w:rPr>
        <w:t>:</w:t>
      </w:r>
    </w:p>
    <w:p w:rsidR="00204068" w:rsidRPr="000B57EB" w:rsidRDefault="00204068" w:rsidP="00204068">
      <w:pPr>
        <w:pStyle w:val="Paragrafoelenco"/>
        <w:numPr>
          <w:ilvl w:val="1"/>
          <w:numId w:val="120"/>
        </w:numPr>
        <w:shd w:val="clear" w:color="auto" w:fill="FFFFFF"/>
        <w:spacing w:after="0" w:line="312" w:lineRule="auto"/>
        <w:ind w:left="851"/>
        <w:jc w:val="both"/>
        <w:rPr>
          <w:rFonts w:ascii="Arial Narrow" w:hAnsi="Arial Narrow"/>
          <w:sz w:val="21"/>
          <w:szCs w:val="21"/>
        </w:rPr>
      </w:pPr>
      <w:r>
        <w:rPr>
          <w:rFonts w:ascii="Arial Narrow" w:hAnsi="Arial Narrow"/>
          <w:sz w:val="21"/>
          <w:szCs w:val="21"/>
        </w:rPr>
        <w:t xml:space="preserve">Iscrizione alla </w:t>
      </w:r>
      <w:r w:rsidRPr="000B57EB">
        <w:rPr>
          <w:rFonts w:ascii="Arial Narrow" w:hAnsi="Arial Narrow"/>
          <w:sz w:val="21"/>
          <w:szCs w:val="21"/>
        </w:rPr>
        <w:t xml:space="preserve">Camera  di  Commercio  Industria,  Artigianato  ed  Agricoltura  della  Provincia  in cui  l'impresa ha sede o analogo registro dello Stato aderente alla U.E., per le attività oggetto dell'appalto; </w:t>
      </w:r>
    </w:p>
    <w:p w:rsidR="00204068" w:rsidRDefault="00204068" w:rsidP="00204068">
      <w:pPr>
        <w:pStyle w:val="Paragrafoelenco"/>
        <w:numPr>
          <w:ilvl w:val="1"/>
          <w:numId w:val="120"/>
        </w:numPr>
        <w:shd w:val="clear" w:color="auto" w:fill="FFFFFF"/>
        <w:spacing w:after="0" w:line="312" w:lineRule="auto"/>
        <w:ind w:left="851"/>
        <w:jc w:val="both"/>
        <w:rPr>
          <w:rFonts w:ascii="Arial Narrow" w:hAnsi="Arial Narrow"/>
          <w:sz w:val="21"/>
          <w:szCs w:val="21"/>
        </w:rPr>
      </w:pPr>
      <w:r w:rsidRPr="00CD11E4">
        <w:rPr>
          <w:rFonts w:ascii="Arial Narrow" w:hAnsi="Arial Narrow"/>
          <w:sz w:val="21"/>
          <w:szCs w:val="21"/>
        </w:rPr>
        <w:t xml:space="preserve">(per  le  imprese  che  gestiscono  impianti  per  conto  terzi  o  in  convenzione)  Iscrizione  all'Albo  Nazionale Gestori Ambientali di cui al D.lgs. n. 152/06 (o analogo Albo dello Stato aderente alla UE), Categoria 6,di cui al D.M. 406/ 98; </w:t>
      </w:r>
    </w:p>
    <w:p w:rsidR="00204068" w:rsidRDefault="00204068" w:rsidP="00204068">
      <w:pPr>
        <w:pStyle w:val="Paragrafoelenco"/>
        <w:numPr>
          <w:ilvl w:val="1"/>
          <w:numId w:val="120"/>
        </w:numPr>
        <w:shd w:val="clear" w:color="auto" w:fill="FFFFFF"/>
        <w:spacing w:after="0" w:line="312" w:lineRule="auto"/>
        <w:ind w:left="851"/>
        <w:jc w:val="both"/>
        <w:rPr>
          <w:rFonts w:ascii="Arial Narrow" w:hAnsi="Arial Narrow"/>
          <w:sz w:val="21"/>
          <w:szCs w:val="21"/>
        </w:rPr>
      </w:pPr>
      <w:r w:rsidRPr="00CD11E4">
        <w:rPr>
          <w:rFonts w:ascii="Arial Narrow" w:hAnsi="Arial Narrow"/>
          <w:sz w:val="21"/>
          <w:szCs w:val="21"/>
        </w:rPr>
        <w:t>(per le imprese che gestiscono impianti in conto proprio o per conto terzi o in convenzione) Autorizzazion</w:t>
      </w:r>
      <w:r>
        <w:rPr>
          <w:rFonts w:ascii="Arial Narrow" w:hAnsi="Arial Narrow"/>
          <w:sz w:val="21"/>
          <w:szCs w:val="21"/>
        </w:rPr>
        <w:t xml:space="preserve">e dell’impianto  di  cui  all’ </w:t>
      </w:r>
      <w:r w:rsidRPr="00CD11E4">
        <w:rPr>
          <w:rFonts w:ascii="Arial Narrow" w:hAnsi="Arial Narrow"/>
          <w:sz w:val="21"/>
          <w:szCs w:val="21"/>
        </w:rPr>
        <w:t xml:space="preserve">art.  208  del  </w:t>
      </w:r>
      <w:proofErr w:type="spellStart"/>
      <w:r w:rsidRPr="00CD11E4">
        <w:rPr>
          <w:rFonts w:ascii="Arial Narrow" w:hAnsi="Arial Narrow"/>
          <w:sz w:val="21"/>
          <w:szCs w:val="21"/>
        </w:rPr>
        <w:t>D.lgs</w:t>
      </w:r>
      <w:proofErr w:type="spellEnd"/>
      <w:r w:rsidRPr="00CD11E4">
        <w:rPr>
          <w:rFonts w:ascii="Arial Narrow" w:hAnsi="Arial Narrow"/>
          <w:sz w:val="21"/>
          <w:szCs w:val="21"/>
        </w:rPr>
        <w:t xml:space="preserve">  n.152/06  recante  le  indicazioni  necessarie  a  dimostrare  l'idoneità  al conf</w:t>
      </w:r>
      <w:r>
        <w:rPr>
          <w:rFonts w:ascii="Arial Narrow" w:hAnsi="Arial Narrow"/>
          <w:sz w:val="21"/>
          <w:szCs w:val="21"/>
        </w:rPr>
        <w:t>erimento dei rifiuti in appalto.</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2" w:name="_Toc476911001"/>
      <w:r w:rsidRPr="0011515F">
        <w:rPr>
          <w:rFonts w:ascii="Arial Narrow" w:hAnsi="Arial Narrow"/>
          <w:color w:val="auto"/>
          <w:sz w:val="24"/>
          <w:szCs w:val="24"/>
        </w:rPr>
        <w:t>Carattere di servizio pubblico essenziale dell’appalto</w:t>
      </w:r>
      <w:bookmarkEnd w:id="12"/>
    </w:p>
    <w:p w:rsidR="002D394D" w:rsidRPr="0011515F" w:rsidRDefault="002D394D" w:rsidP="00DA79BF">
      <w:pPr>
        <w:pStyle w:val="Paragrafoelenco"/>
        <w:numPr>
          <w:ilvl w:val="0"/>
          <w:numId w:val="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oggetto dell’appalto</w:t>
      </w:r>
      <w:r w:rsidR="00843D24" w:rsidRPr="0011515F">
        <w:rPr>
          <w:rFonts w:ascii="Arial Narrow" w:hAnsi="Arial Narrow" w:cs="Arial Narrow"/>
          <w:sz w:val="21"/>
          <w:szCs w:val="21"/>
        </w:rPr>
        <w:t xml:space="preserve"> e</w:t>
      </w:r>
      <w:r w:rsidRPr="0011515F">
        <w:rPr>
          <w:rFonts w:ascii="Arial Narrow" w:hAnsi="Arial Narrow" w:cs="Arial Narrow"/>
          <w:sz w:val="21"/>
          <w:szCs w:val="21"/>
        </w:rPr>
        <w:t xml:space="preserve"> contemplati nel presente Capitolato sono ad ogni effetto servizi pubblici essenziali e</w:t>
      </w:r>
      <w:r w:rsidR="00253F64" w:rsidRPr="0011515F">
        <w:rPr>
          <w:rFonts w:ascii="Arial Narrow" w:hAnsi="Arial Narrow" w:cs="Arial Narrow"/>
          <w:sz w:val="21"/>
          <w:szCs w:val="21"/>
        </w:rPr>
        <w:t xml:space="preserve"> </w:t>
      </w:r>
      <w:r w:rsidRPr="0011515F">
        <w:rPr>
          <w:rFonts w:ascii="Arial Narrow" w:hAnsi="Arial Narrow" w:cs="Arial Narrow"/>
          <w:sz w:val="21"/>
          <w:szCs w:val="21"/>
        </w:rPr>
        <w:t>costituiscono</w:t>
      </w:r>
      <w:r w:rsidR="00843D24" w:rsidRPr="0011515F">
        <w:rPr>
          <w:rFonts w:ascii="Arial Narrow" w:hAnsi="Arial Narrow" w:cs="Arial Narrow"/>
          <w:sz w:val="21"/>
          <w:szCs w:val="21"/>
        </w:rPr>
        <w:t>,</w:t>
      </w:r>
      <w:r w:rsidRPr="0011515F">
        <w:rPr>
          <w:rFonts w:ascii="Arial Narrow" w:hAnsi="Arial Narrow" w:cs="Arial Narrow"/>
          <w:sz w:val="21"/>
          <w:szCs w:val="21"/>
        </w:rPr>
        <w:t xml:space="preserve"> </w:t>
      </w:r>
      <w:r w:rsidR="00843D24" w:rsidRPr="0011515F">
        <w:rPr>
          <w:rFonts w:ascii="Arial Narrow" w:hAnsi="Arial Narrow" w:cs="Arial Narrow"/>
          <w:sz w:val="21"/>
          <w:szCs w:val="21"/>
        </w:rPr>
        <w:t>d</w:t>
      </w:r>
      <w:r w:rsidRPr="0011515F">
        <w:rPr>
          <w:rFonts w:ascii="Arial Narrow" w:hAnsi="Arial Narrow" w:cs="Arial Narrow"/>
          <w:sz w:val="21"/>
          <w:szCs w:val="21"/>
        </w:rPr>
        <w:t>i</w:t>
      </w:r>
      <w:r w:rsidR="00843D24" w:rsidRPr="0011515F">
        <w:rPr>
          <w:rFonts w:ascii="Arial Narrow" w:hAnsi="Arial Narrow" w:cs="Arial Narrow"/>
          <w:sz w:val="21"/>
          <w:szCs w:val="21"/>
        </w:rPr>
        <w:t xml:space="preserve"> conseguenza,</w:t>
      </w:r>
      <w:r w:rsidRPr="0011515F">
        <w:rPr>
          <w:rFonts w:ascii="Arial Narrow" w:hAnsi="Arial Narrow" w:cs="Arial Narrow"/>
          <w:sz w:val="21"/>
          <w:szCs w:val="21"/>
        </w:rPr>
        <w:t xml:space="preserve"> attività di pubblico interesse sottoposta alla normativa dettata dall’A</w:t>
      </w:r>
      <w:r w:rsidR="009A21A2" w:rsidRPr="0011515F">
        <w:rPr>
          <w:rFonts w:ascii="Arial Narrow" w:hAnsi="Arial Narrow" w:cs="Arial Narrow"/>
          <w:sz w:val="21"/>
          <w:szCs w:val="21"/>
        </w:rPr>
        <w:t xml:space="preserve">rt. 2, </w:t>
      </w:r>
      <w:r w:rsidRPr="0011515F">
        <w:rPr>
          <w:rFonts w:ascii="Arial Narrow" w:hAnsi="Arial Narrow" w:cs="Arial Narrow"/>
          <w:sz w:val="21"/>
          <w:szCs w:val="21"/>
        </w:rPr>
        <w:t xml:space="preserve">comma </w:t>
      </w:r>
      <w:r w:rsidR="009A21A2" w:rsidRPr="0011515F">
        <w:rPr>
          <w:rFonts w:ascii="Arial Narrow" w:hAnsi="Arial Narrow" w:cs="Arial Narrow"/>
          <w:sz w:val="21"/>
          <w:szCs w:val="21"/>
        </w:rPr>
        <w:t xml:space="preserve">1 </w:t>
      </w:r>
      <w:r w:rsidRPr="0011515F">
        <w:rPr>
          <w:rFonts w:ascii="Arial Narrow" w:hAnsi="Arial Narrow" w:cs="Arial Narrow"/>
          <w:sz w:val="21"/>
          <w:szCs w:val="21"/>
        </w:rPr>
        <w:t xml:space="preserve">del </w:t>
      </w:r>
      <w:proofErr w:type="spellStart"/>
      <w:r w:rsidR="00454ED2" w:rsidRPr="0011515F">
        <w:rPr>
          <w:rFonts w:ascii="Arial Narrow" w:hAnsi="Arial Narrow" w:cs="Arial Narrow"/>
          <w:sz w:val="21"/>
          <w:szCs w:val="21"/>
        </w:rPr>
        <w:t>D.Lgs.</w:t>
      </w:r>
      <w:proofErr w:type="spellEnd"/>
      <w:r w:rsidR="00454ED2" w:rsidRPr="0011515F">
        <w:rPr>
          <w:rFonts w:ascii="Arial Narrow" w:hAnsi="Arial Narrow" w:cs="Arial Narrow"/>
          <w:sz w:val="21"/>
          <w:szCs w:val="21"/>
        </w:rPr>
        <w:t xml:space="preserve"> </w:t>
      </w:r>
      <w:r w:rsidRPr="0011515F">
        <w:rPr>
          <w:rFonts w:ascii="Arial Narrow" w:hAnsi="Arial Narrow" w:cs="Arial Narrow"/>
          <w:sz w:val="21"/>
          <w:szCs w:val="21"/>
        </w:rPr>
        <w:t>del 5.2.1997 n.22 e della Legge n. 146 del 1990.</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3" w:name="_Toc476911002"/>
      <w:r w:rsidRPr="0011515F">
        <w:rPr>
          <w:rFonts w:ascii="Arial Narrow" w:hAnsi="Arial Narrow"/>
          <w:color w:val="auto"/>
          <w:sz w:val="24"/>
          <w:szCs w:val="24"/>
        </w:rPr>
        <w:t>Obbligo di continuità dei servizi</w:t>
      </w:r>
      <w:bookmarkEnd w:id="13"/>
    </w:p>
    <w:p w:rsidR="002D394D" w:rsidRPr="0011515F" w:rsidRDefault="002D394D" w:rsidP="00DA79BF">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in appalto non potranno essere sospesi o abbandonati salvo casi di forza maggiore.</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 contenute nella legge 146/1990, per l'esercizio dello sciopero nei servizi pubblici essenziali.</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Non sono considerati causa di forza maggiore e di conseguenza saranno sanzionabili, gli scioperi del personale direttamente imputabili all'Appaltatore quali, a titolo di esempio, la ritardata o mancata corresponsione delle retribuzioni o il mancato rispetto di quanto disposto dal contratto collettivo nazionale di lavoro. In caso di sciopero, il servizio non garantito deve essere recuperato entro le 48 ore successive dallo stesso.</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abbandono o sospensione, la Committente potrà sostituirsi all’Appaltatore per l’esecuzione d’ufficio, ai sensi dell’</w:t>
      </w:r>
      <w:r w:rsidRPr="0011515F">
        <w:fldChar w:fldCharType="begin"/>
      </w:r>
      <w:r w:rsidRPr="0011515F">
        <w:instrText xml:space="preserve"> REF _Ref446888173 \r \h  \* MERGEFORMAT </w:instrText>
      </w:r>
      <w:r w:rsidRPr="0011515F">
        <w:fldChar w:fldCharType="separate"/>
      </w:r>
      <w:r w:rsidR="001619EC" w:rsidRPr="001619EC">
        <w:rPr>
          <w:rFonts w:ascii="Arial Narrow" w:hAnsi="Arial Narrow" w:cs="Arial Narrow"/>
          <w:sz w:val="21"/>
          <w:szCs w:val="21"/>
        </w:rPr>
        <w:t xml:space="preserve">Art. 18 </w:t>
      </w:r>
      <w:r w:rsidRPr="0011515F">
        <w:fldChar w:fldCharType="end"/>
      </w:r>
      <w:r w:rsidRPr="0011515F">
        <w:rPr>
          <w:rFonts w:ascii="Arial Narrow" w:hAnsi="Arial Narrow" w:cs="Arial Narrow"/>
          <w:sz w:val="21"/>
          <w:szCs w:val="21"/>
        </w:rPr>
        <w:t>del presente Capitolato, salvo l’eventuale risarcimento</w:t>
      </w:r>
      <w:r w:rsidR="00955CDE">
        <w:rPr>
          <w:rFonts w:ascii="Arial Narrow" w:hAnsi="Arial Narrow" w:cs="Arial Narrow"/>
          <w:sz w:val="21"/>
          <w:szCs w:val="21"/>
        </w:rPr>
        <w:t xml:space="preserve"> quantificato nella maggiorazione del 50% del costo del servizio sostitutivo</w:t>
      </w:r>
      <w:r w:rsidRPr="0011515F">
        <w:rPr>
          <w:rFonts w:ascii="Arial Narrow" w:hAnsi="Arial Narrow" w:cs="Arial Narrow"/>
          <w:sz w:val="21"/>
          <w:szCs w:val="21"/>
        </w:rPr>
        <w:t>.</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Inoltre, qualora l’abbandono o la sospensione, totale o parziale, dei servizi in appalto siano ingiustificati</w:t>
      </w:r>
      <w:r w:rsidR="00955CDE">
        <w:rPr>
          <w:rFonts w:ascii="Arial Narrow" w:hAnsi="Arial Narrow" w:cs="Arial Narrow"/>
          <w:sz w:val="21"/>
          <w:szCs w:val="21"/>
        </w:rPr>
        <w:t xml:space="preserve"> e reiterati</w:t>
      </w:r>
      <w:r w:rsidRPr="0011515F">
        <w:rPr>
          <w:rFonts w:ascii="Arial Narrow" w:hAnsi="Arial Narrow" w:cs="Arial Narrow"/>
          <w:sz w:val="21"/>
          <w:szCs w:val="21"/>
        </w:rPr>
        <w:t xml:space="preserve">, la Committente potrà disporre la risoluzione del contratto ai sensi del successivo </w:t>
      </w:r>
      <w:r w:rsidRPr="0011515F">
        <w:fldChar w:fldCharType="begin"/>
      </w:r>
      <w:r w:rsidRPr="0011515F">
        <w:instrText xml:space="preserve"> REF _Ref446888193 \r \h  \* MERGEFORMAT </w:instrText>
      </w:r>
      <w:r w:rsidRPr="0011515F">
        <w:fldChar w:fldCharType="separate"/>
      </w:r>
      <w:r w:rsidR="001619EC" w:rsidRPr="001619EC">
        <w:rPr>
          <w:rFonts w:ascii="Arial Narrow" w:hAnsi="Arial Narrow" w:cs="Arial Narrow"/>
          <w:sz w:val="21"/>
          <w:szCs w:val="21"/>
        </w:rPr>
        <w:t>Art. 50</w:t>
      </w:r>
      <w:r w:rsidR="001619EC">
        <w:t xml:space="preserve"> </w:t>
      </w:r>
      <w:r w:rsidRPr="0011515F">
        <w:fldChar w:fldCharType="end"/>
      </w:r>
      <w:r w:rsidRPr="0011515F">
        <w:rPr>
          <w:rFonts w:ascii="Arial Narrow" w:hAnsi="Arial Narrow" w:cs="Arial Narrow"/>
          <w:sz w:val="21"/>
          <w:szCs w:val="21"/>
        </w:rPr>
        <w:t>.</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3238A5" w:rsidP="00DA79BF">
      <w:pPr>
        <w:pStyle w:val="Titolo2"/>
        <w:numPr>
          <w:ilvl w:val="0"/>
          <w:numId w:val="54"/>
        </w:numPr>
        <w:spacing w:before="0" w:line="360" w:lineRule="auto"/>
        <w:ind w:hanging="851"/>
        <w:rPr>
          <w:rFonts w:ascii="Arial Narrow" w:hAnsi="Arial Narrow"/>
          <w:color w:val="auto"/>
          <w:sz w:val="24"/>
          <w:szCs w:val="24"/>
        </w:rPr>
      </w:pPr>
      <w:bookmarkStart w:id="14" w:name="_Ref446888091"/>
      <w:bookmarkStart w:id="15" w:name="_Ref446888129"/>
      <w:bookmarkStart w:id="16" w:name="_Ref446888207"/>
      <w:bookmarkStart w:id="17" w:name="_Ref446888293"/>
      <w:bookmarkStart w:id="18" w:name="_Ref446888311"/>
      <w:bookmarkStart w:id="19" w:name="_Ref446888322"/>
      <w:bookmarkStart w:id="20" w:name="_Ref448059909"/>
      <w:bookmarkStart w:id="21" w:name="_Toc476911003"/>
      <w:r w:rsidRPr="0011515F">
        <w:rPr>
          <w:rFonts w:ascii="Arial Narrow" w:hAnsi="Arial Narrow"/>
          <w:color w:val="auto"/>
          <w:sz w:val="24"/>
          <w:szCs w:val="24"/>
        </w:rPr>
        <w:t>I</w:t>
      </w:r>
      <w:r w:rsidR="002D394D" w:rsidRPr="0011515F">
        <w:rPr>
          <w:rFonts w:ascii="Arial Narrow" w:hAnsi="Arial Narrow"/>
          <w:color w:val="auto"/>
          <w:sz w:val="24"/>
          <w:szCs w:val="24"/>
        </w:rPr>
        <w:t>mporto complessivo, natura e descrizione dei servizi</w:t>
      </w:r>
      <w:bookmarkEnd w:id="14"/>
      <w:bookmarkEnd w:id="15"/>
      <w:bookmarkEnd w:id="16"/>
      <w:bookmarkEnd w:id="17"/>
      <w:bookmarkEnd w:id="18"/>
      <w:bookmarkEnd w:id="19"/>
      <w:r w:rsidR="007C0D8E" w:rsidRPr="0011515F">
        <w:rPr>
          <w:rFonts w:ascii="Arial Narrow" w:hAnsi="Arial Narrow"/>
          <w:color w:val="auto"/>
          <w:sz w:val="24"/>
          <w:szCs w:val="24"/>
        </w:rPr>
        <w:t xml:space="preserve"> per le prestazioni a canone</w:t>
      </w:r>
      <w:bookmarkEnd w:id="20"/>
      <w:bookmarkEnd w:id="21"/>
    </w:p>
    <w:p w:rsidR="00363C64" w:rsidRPr="0011515F" w:rsidRDefault="00363C64" w:rsidP="00363C64">
      <w:pPr>
        <w:pStyle w:val="Paragrafoelenco"/>
        <w:numPr>
          <w:ilvl w:val="0"/>
          <w:numId w:val="12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L’appalto non prevede prestazioni a </w:t>
      </w:r>
      <w:r w:rsidR="003238A5" w:rsidRPr="0011515F">
        <w:rPr>
          <w:rFonts w:ascii="Arial Narrow" w:hAnsi="Arial Narrow" w:cs="Arial Narrow"/>
          <w:sz w:val="21"/>
          <w:szCs w:val="21"/>
        </w:rPr>
        <w:t>canone</w:t>
      </w:r>
      <w:r w:rsidRPr="0011515F">
        <w:rPr>
          <w:rFonts w:ascii="Arial Narrow" w:hAnsi="Arial Narrow" w:cs="Arial Narrow"/>
          <w:sz w:val="21"/>
          <w:szCs w:val="21"/>
        </w:rPr>
        <w:t>.</w:t>
      </w:r>
    </w:p>
    <w:p w:rsidR="007C0D8E" w:rsidRPr="0011515F" w:rsidRDefault="007C0D8E" w:rsidP="007C0D8E">
      <w:pPr>
        <w:autoSpaceDE w:val="0"/>
        <w:autoSpaceDN w:val="0"/>
        <w:adjustRightInd w:val="0"/>
        <w:spacing w:after="0" w:line="360" w:lineRule="auto"/>
        <w:jc w:val="both"/>
        <w:rPr>
          <w:rFonts w:ascii="Arial Narrow" w:hAnsi="Arial Narrow" w:cs="Arial Narrow"/>
          <w:sz w:val="21"/>
          <w:szCs w:val="21"/>
        </w:rPr>
      </w:pPr>
    </w:p>
    <w:p w:rsidR="007C0D8E" w:rsidRPr="0011515F" w:rsidRDefault="007C0D8E" w:rsidP="00DA79BF">
      <w:pPr>
        <w:pStyle w:val="Titolo2"/>
        <w:numPr>
          <w:ilvl w:val="0"/>
          <w:numId w:val="54"/>
        </w:numPr>
        <w:spacing w:before="0" w:line="360" w:lineRule="auto"/>
        <w:ind w:hanging="851"/>
        <w:rPr>
          <w:rFonts w:ascii="Arial Narrow" w:hAnsi="Arial Narrow"/>
          <w:color w:val="auto"/>
          <w:sz w:val="24"/>
          <w:szCs w:val="24"/>
        </w:rPr>
      </w:pPr>
      <w:bookmarkStart w:id="22" w:name="_Ref448059876"/>
      <w:bookmarkStart w:id="23" w:name="_Ref448059884"/>
      <w:bookmarkStart w:id="24" w:name="_Toc476911004"/>
      <w:r w:rsidRPr="0011515F">
        <w:rPr>
          <w:rFonts w:ascii="Arial Narrow" w:hAnsi="Arial Narrow"/>
          <w:color w:val="auto"/>
          <w:sz w:val="24"/>
          <w:szCs w:val="24"/>
        </w:rPr>
        <w:t>Modalità, natura e descrizione dei servizi compensati a misura</w:t>
      </w:r>
      <w:bookmarkEnd w:id="22"/>
      <w:bookmarkEnd w:id="23"/>
      <w:bookmarkEnd w:id="24"/>
    </w:p>
    <w:p w:rsidR="00363C64" w:rsidRPr="00955CDE" w:rsidRDefault="00363C64" w:rsidP="00363C64">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Il contratto prevede a carico dell’Appaltatore i costi relativi </w:t>
      </w:r>
      <w:r w:rsidR="00955CDE" w:rsidRPr="00955CDE">
        <w:rPr>
          <w:rFonts w:ascii="Arial Narrow" w:hAnsi="Arial Narrow" w:cs="Arial Narrow"/>
          <w:sz w:val="21"/>
          <w:szCs w:val="21"/>
        </w:rPr>
        <w:t xml:space="preserve">al </w:t>
      </w:r>
      <w:r w:rsidR="00204068">
        <w:rPr>
          <w:rFonts w:ascii="Arial Narrow" w:hAnsi="Arial Narrow" w:cs="Arial Narrow"/>
          <w:sz w:val="21"/>
          <w:szCs w:val="21"/>
        </w:rPr>
        <w:t xml:space="preserve">conferimento delle frazioni differenziate individuate con il codice C.E.R. 20.03.07 )rifiuti ingombranti) e 16.01.03 (pneumatici fuori uso) </w:t>
      </w:r>
    </w:p>
    <w:p w:rsidR="00363C64" w:rsidRDefault="00363C64" w:rsidP="003238A5">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ed onere dell’Appaltatore garantire la continuità e regolarità del servizio.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L’Appaltatore è tenuto ad effettuare il servizio in questione nell'osservanza delle norme legislative e dei regolamenti vigenti in materia. I quantitativi conferiti saranno accompagnati da documento di identificazione del rifiuto, con l'indicazione del peso stimato per la tipologia in questione. Il peso riscontrato dovrà essere puntualmente riportato sulla copia del documento di trasporto.</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 xml:space="preserve">Il conferimento di ogni carico dovrà essere accompagnato da un formulario di identificazione secondo quanto previsto dal D.lgs. del 03.04.2006 n. 152 e successive modificazioni e integrazioni. Dal formulario dovranno risultare in particolare i seguenti dati: </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nome ed indirizzo del produttore e del detentore;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origine, tipologia e qualità del rifiuto;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c) impianto di destinazione;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d) data e percorso dell'instradamento;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e) nome ed indirizzo del destinatario.</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In caso di sopravvenuta difficoltà od impossibilità di usufruire dell'impianto proposto, l'Appaltatore dovrà, entro il termine di 48 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comunicare al Comune l'impianto o gli impianti alternativi, debitamente autorizzati dall'autorità competente, che verranno utilizzati;</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trasmettere al Comune la seguente documentazione:</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t xml:space="preserve">1) eventuale provvedimento, in corso di validità, di iscrizione all'Albo Gestori Ambientali, di cui al </w:t>
      </w:r>
      <w:proofErr w:type="spellStart"/>
      <w:r w:rsidRPr="00997B1F">
        <w:rPr>
          <w:rFonts w:ascii="Arial Narrow" w:hAnsi="Arial Narrow" w:cs="Arial Narrow"/>
          <w:sz w:val="21"/>
          <w:szCs w:val="21"/>
        </w:rPr>
        <w:t>D.Lgs.</w:t>
      </w:r>
      <w:proofErr w:type="spellEnd"/>
      <w:r w:rsidRPr="00997B1F">
        <w:rPr>
          <w:rFonts w:ascii="Arial Narrow" w:hAnsi="Arial Narrow" w:cs="Arial Narrow"/>
          <w:sz w:val="21"/>
          <w:szCs w:val="21"/>
        </w:rPr>
        <w:t xml:space="preserve"> 152/2006, rilasciato nei confronti del gestore degli impianti alternativi;</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lastRenderedPageBreak/>
        <w:t>2) provvedimento, in corso di validità, di autorizzazione all'esercizio dell'attività di compostaggio presso gli impianti alternativi, nonché, nell'ipotesi che detti impianti non siano gestiti dall'Appaltatore - convenzione stipulata tra quest'ultimo e il gestore degli impianti medesimi, dalla quale risulti l'effettiva possibilità per l'Appaltatore di avvalersi di tali impianti.</w:t>
      </w:r>
    </w:p>
    <w:p w:rsidR="00997B1F" w:rsidRPr="0011515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L'eventuale utilizzo, in conformità a quanto previsto al comma precedente, di impianti alternativi quelli indicati dall'Appaltatore in sede di offerta, non dovrà in ogni caso comportare alcun onere aggiuntivo a carico del Comune. L'Amministrazione si riserva di effettuare, in ogni tempo, durante la durata del contratto, ispezioni e controlli intesi a constatare che i rifiuti conferiti vengano effettivamente trattati nell'impianto indicato dall'impresa.</w:t>
      </w:r>
    </w:p>
    <w:p w:rsidR="00920426" w:rsidRPr="0011515F" w:rsidRDefault="00920426" w:rsidP="00920426">
      <w:pPr>
        <w:autoSpaceDE w:val="0"/>
        <w:autoSpaceDN w:val="0"/>
        <w:adjustRightInd w:val="0"/>
        <w:spacing w:after="0" w:line="360" w:lineRule="auto"/>
        <w:jc w:val="both"/>
        <w:rPr>
          <w:rFonts w:ascii="Arial Narrow" w:hAnsi="Arial Narrow" w:cs="Arial Narrow"/>
          <w:sz w:val="21"/>
          <w:szCs w:val="21"/>
        </w:rPr>
      </w:pPr>
    </w:p>
    <w:p w:rsidR="00920426" w:rsidRPr="0011515F" w:rsidRDefault="00920426" w:rsidP="00DA79BF">
      <w:pPr>
        <w:pStyle w:val="Titolo2"/>
        <w:numPr>
          <w:ilvl w:val="0"/>
          <w:numId w:val="54"/>
        </w:numPr>
        <w:spacing w:before="0" w:line="360" w:lineRule="auto"/>
        <w:ind w:hanging="851"/>
        <w:rPr>
          <w:rFonts w:ascii="Arial Narrow" w:hAnsi="Arial Narrow"/>
          <w:color w:val="auto"/>
          <w:sz w:val="24"/>
          <w:szCs w:val="24"/>
        </w:rPr>
      </w:pPr>
      <w:bookmarkStart w:id="25" w:name="_Toc476911005"/>
      <w:r w:rsidRPr="0011515F">
        <w:rPr>
          <w:rFonts w:ascii="Arial Narrow" w:hAnsi="Arial Narrow"/>
          <w:color w:val="auto"/>
          <w:sz w:val="24"/>
          <w:szCs w:val="24"/>
        </w:rPr>
        <w:t>Servizi aggiuntivi a pagamento</w:t>
      </w:r>
      <w:r w:rsidR="007511B9" w:rsidRPr="0011515F">
        <w:rPr>
          <w:rFonts w:ascii="Arial Narrow" w:hAnsi="Arial Narrow"/>
          <w:color w:val="auto"/>
          <w:sz w:val="24"/>
          <w:szCs w:val="24"/>
        </w:rPr>
        <w:t xml:space="preserve"> e ripetizione di servizi analoghi</w:t>
      </w:r>
      <w:bookmarkEnd w:id="25"/>
    </w:p>
    <w:p w:rsidR="00920426" w:rsidRPr="007E0482" w:rsidRDefault="00425F0C" w:rsidP="00DA79BF">
      <w:pPr>
        <w:pStyle w:val="Paragrafoelenco"/>
        <w:numPr>
          <w:ilvl w:val="0"/>
          <w:numId w:val="122"/>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sono previsti servizi aggiuntivi</w:t>
      </w:r>
      <w:r w:rsidR="00920426" w:rsidRPr="007E0482">
        <w:rPr>
          <w:rFonts w:ascii="Arial Narrow" w:hAnsi="Arial Narrow" w:cs="Arial Narrow"/>
          <w:sz w:val="21"/>
          <w:szCs w:val="21"/>
        </w:rPr>
        <w:t>.</w:t>
      </w:r>
      <w:r w:rsidR="007511B9" w:rsidRPr="007E0482">
        <w:rPr>
          <w:rFonts w:ascii="Arial Narrow" w:hAnsi="Arial Narrow" w:cs="Arial Narrow"/>
          <w:sz w:val="21"/>
          <w:szCs w:val="21"/>
        </w:rPr>
        <w:t xml:space="preserve"> </w:t>
      </w:r>
    </w:p>
    <w:p w:rsidR="003F7BA1" w:rsidRPr="0011515F" w:rsidRDefault="003F7BA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6" w:name="_Toc476911006"/>
      <w:r w:rsidRPr="0011515F">
        <w:rPr>
          <w:rFonts w:ascii="Arial Narrow" w:hAnsi="Arial Narrow"/>
          <w:color w:val="auto"/>
          <w:sz w:val="24"/>
          <w:szCs w:val="24"/>
        </w:rPr>
        <w:t>Durata dell’appalto</w:t>
      </w:r>
      <w:bookmarkEnd w:id="26"/>
    </w:p>
    <w:p w:rsidR="0010573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durata comp</w:t>
      </w:r>
      <w:r w:rsidR="001505EC">
        <w:rPr>
          <w:rFonts w:ascii="Arial Narrow" w:hAnsi="Arial Narrow" w:cs="Arial Narrow"/>
          <w:sz w:val="21"/>
          <w:szCs w:val="21"/>
        </w:rPr>
        <w:t xml:space="preserve">lessiva dell’appalto è commisurata al conferimento complessivo della quantità di cui all’avviso pubblicato (150 ton) </w:t>
      </w:r>
      <w:r w:rsidRPr="0011515F">
        <w:rPr>
          <w:rFonts w:ascii="Arial Narrow" w:hAnsi="Arial Narrow" w:cs="Arial Narrow"/>
          <w:sz w:val="21"/>
          <w:szCs w:val="21"/>
        </w:rPr>
        <w:t xml:space="preserve">con decorrenza </w:t>
      </w:r>
      <w:r w:rsidR="001505EC">
        <w:rPr>
          <w:rFonts w:ascii="Arial Narrow" w:hAnsi="Arial Narrow" w:cs="Arial Narrow"/>
          <w:sz w:val="21"/>
          <w:szCs w:val="21"/>
        </w:rPr>
        <w:t>di cui all’affidamento.</w:t>
      </w:r>
      <w:r w:rsidRPr="0011515F">
        <w:rPr>
          <w:rFonts w:ascii="Arial Narrow" w:hAnsi="Arial Narrow" w:cs="Arial Narrow"/>
          <w:sz w:val="21"/>
          <w:szCs w:val="21"/>
        </w:rPr>
        <w:t xml:space="preserve"> </w:t>
      </w:r>
    </w:p>
    <w:p w:rsidR="007E0482" w:rsidRPr="007E0482" w:rsidRDefault="002D394D" w:rsidP="007E0482">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b/>
          <w:bCs/>
          <w:sz w:val="21"/>
          <w:szCs w:val="21"/>
        </w:rPr>
      </w:pPr>
      <w:r w:rsidRPr="007E0482">
        <w:rPr>
          <w:rFonts w:ascii="Arial Narrow" w:hAnsi="Arial Narrow" w:cs="Arial Narrow"/>
          <w:b/>
          <w:bCs/>
          <w:sz w:val="21"/>
          <w:szCs w:val="21"/>
        </w:rPr>
        <w:t>Il contratto di appalto sarà risolto anticipatamente qualora l’A</w:t>
      </w:r>
      <w:r w:rsidR="00D11085" w:rsidRPr="007E0482">
        <w:rPr>
          <w:rFonts w:ascii="Arial Narrow" w:hAnsi="Arial Narrow" w:cs="Arial Narrow"/>
          <w:b/>
          <w:bCs/>
          <w:sz w:val="21"/>
          <w:szCs w:val="21"/>
        </w:rPr>
        <w:t>TO Rifiuti territorialmente competente</w:t>
      </w:r>
      <w:r w:rsidRPr="007E0482">
        <w:rPr>
          <w:rFonts w:ascii="Arial Narrow" w:hAnsi="Arial Narrow" w:cs="Arial Narrow"/>
          <w:b/>
          <w:bCs/>
          <w:sz w:val="21"/>
          <w:szCs w:val="21"/>
        </w:rPr>
        <w:t xml:space="preserve"> ai sensi dell</w:t>
      </w:r>
      <w:r w:rsidR="00D11085" w:rsidRPr="007E0482">
        <w:rPr>
          <w:rFonts w:ascii="Arial Narrow" w:hAnsi="Arial Narrow" w:cs="Arial Narrow"/>
          <w:b/>
          <w:bCs/>
          <w:sz w:val="21"/>
          <w:szCs w:val="21"/>
        </w:rPr>
        <w:t>a L.R. n. 1</w:t>
      </w:r>
      <w:r w:rsidR="00D7318A" w:rsidRPr="007E0482">
        <w:rPr>
          <w:rFonts w:ascii="Arial Narrow" w:hAnsi="Arial Narrow" w:cs="Arial Narrow"/>
          <w:b/>
          <w:bCs/>
          <w:sz w:val="21"/>
          <w:szCs w:val="21"/>
        </w:rPr>
        <w:t>4</w:t>
      </w:r>
      <w:r w:rsidR="00D11085" w:rsidRPr="007E0482">
        <w:rPr>
          <w:rFonts w:ascii="Arial Narrow" w:hAnsi="Arial Narrow" w:cs="Arial Narrow"/>
          <w:b/>
          <w:bCs/>
          <w:sz w:val="21"/>
          <w:szCs w:val="21"/>
        </w:rPr>
        <w:t>/201</w:t>
      </w:r>
      <w:r w:rsidR="00D7318A" w:rsidRPr="007E0482">
        <w:rPr>
          <w:rFonts w:ascii="Arial Narrow" w:hAnsi="Arial Narrow" w:cs="Arial Narrow"/>
          <w:b/>
          <w:bCs/>
          <w:sz w:val="21"/>
          <w:szCs w:val="21"/>
        </w:rPr>
        <w:t>6</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 xml:space="preserve">riesca ad affidare l’intero servizio di </w:t>
      </w:r>
      <w:r w:rsidR="00460E5C" w:rsidRPr="007E0482">
        <w:rPr>
          <w:rFonts w:ascii="Arial Narrow" w:hAnsi="Arial Narrow" w:cs="Arial Narrow"/>
          <w:b/>
          <w:bCs/>
          <w:sz w:val="21"/>
          <w:szCs w:val="21"/>
        </w:rPr>
        <w:t>che trattasi</w:t>
      </w:r>
      <w:r w:rsidRPr="007E0482">
        <w:rPr>
          <w:rFonts w:ascii="Arial Narrow" w:hAnsi="Arial Narrow" w:cs="Arial Narrow"/>
          <w:b/>
          <w:bCs/>
          <w:sz w:val="21"/>
          <w:szCs w:val="21"/>
        </w:rPr>
        <w:t xml:space="preserve"> al Gestore Unico, dopo la stipula del</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contratto di servizio con il nuovo gestore. La ditta appaltatrice, con l’accettazione del presente capitolato,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riconosce espressamente che l’eventuale anticipata risoluzione del contratto non comporterà alcun diritto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risarcitorio in suo favore.</w:t>
      </w:r>
    </w:p>
    <w:p w:rsidR="002D394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allo scadere del contratto non siano state completate le formalità relative al nuovo appalto e del</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conseguente affidamento del servizio, l’Appalta</w:t>
      </w:r>
      <w:r w:rsidR="009B375A" w:rsidRPr="0011515F">
        <w:rPr>
          <w:rFonts w:ascii="Arial Narrow" w:hAnsi="Arial Narrow" w:cs="Arial Narrow"/>
          <w:sz w:val="21"/>
          <w:szCs w:val="21"/>
        </w:rPr>
        <w:t xml:space="preserve">tore, su richiesta formale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dovrà garantire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l’espletamento fino alla data di assunzione del servizio da parte della ditta subentrante. Parimenti ove dopo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l’aggiudicazione si verifichino situazioni che impediscano il </w:t>
      </w:r>
      <w:r w:rsidR="009B375A" w:rsidRPr="0011515F">
        <w:rPr>
          <w:rFonts w:ascii="Arial Narrow" w:hAnsi="Arial Narrow" w:cs="Arial Narrow"/>
          <w:sz w:val="21"/>
          <w:szCs w:val="21"/>
        </w:rPr>
        <w:t xml:space="preserve">regolare inizio dell’appalto,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si riserva il diritto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di far decorrere l’inizio dell’appalto, in tutto od in parte, in un lasso di tempo non superiore a </w:t>
      </w:r>
      <w:r w:rsidR="0010573D" w:rsidRPr="0011515F">
        <w:rPr>
          <w:rFonts w:ascii="Arial Narrow" w:hAnsi="Arial Narrow" w:cs="Arial Narrow"/>
          <w:sz w:val="21"/>
          <w:szCs w:val="21"/>
        </w:rPr>
        <w:t>dodici</w:t>
      </w:r>
      <w:r w:rsidRPr="0011515F">
        <w:rPr>
          <w:rFonts w:ascii="Arial Narrow" w:hAnsi="Arial Narrow" w:cs="Arial Narrow"/>
          <w:sz w:val="21"/>
          <w:szCs w:val="21"/>
        </w:rPr>
        <w:t xml:space="preserve"> mesi dal termine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iniziale su indicato, senza che ciò possa costituire titolo per richiesta di maggiori corrispettivi o di indennizzi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qualsiasi natura da parte dell’Appaltatore.</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7" w:name="_Toc476911007"/>
      <w:r w:rsidRPr="0011515F">
        <w:rPr>
          <w:rFonts w:ascii="Arial Narrow" w:hAnsi="Arial Narrow"/>
          <w:color w:val="auto"/>
          <w:sz w:val="24"/>
          <w:szCs w:val="24"/>
        </w:rPr>
        <w:t>Cessione</w:t>
      </w:r>
      <w:r w:rsidR="008663C1" w:rsidRPr="0011515F">
        <w:rPr>
          <w:rFonts w:ascii="Arial Narrow" w:hAnsi="Arial Narrow"/>
          <w:color w:val="auto"/>
          <w:sz w:val="24"/>
          <w:szCs w:val="24"/>
        </w:rPr>
        <w:t xml:space="preserve"> del contratto e/o del servizio</w:t>
      </w:r>
      <w:bookmarkEnd w:id="27"/>
    </w:p>
    <w:p w:rsidR="002D394D" w:rsidRPr="0011515F" w:rsidRDefault="002D394D"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 vietata la cessione del servizio, a qualsiasi titolo e in qualsiasi forma, parziale e/o temporanea, pena l’immediata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risoluzione del contratto ed il risarcimento dei danni e delle spese causate all</w:t>
      </w:r>
      <w:r w:rsidR="00C23965"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che si riserva di valutate 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decidere, a sua totale discrezione, sull’autorizzare o meno forme specifiche di trasferimento (es. fusioni e/o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conferimenti) salva fatta domanda preventiva da parte dell’Appaltatore 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2D394D" w:rsidRPr="0011515F" w:rsidRDefault="00C23965"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si riserva la facoltà di poter affidare mediante procedura negoziata, i servizi complementari o nuovi, ai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sensi dell’Art.</w:t>
      </w:r>
      <w:r w:rsidR="002B69A1" w:rsidRPr="0011515F">
        <w:rPr>
          <w:rFonts w:ascii="Arial Narrow" w:hAnsi="Arial Narrow" w:cs="Arial Narrow"/>
          <w:sz w:val="21"/>
          <w:szCs w:val="21"/>
        </w:rPr>
        <w:t xml:space="preserve"> </w:t>
      </w:r>
      <w:r w:rsidR="00A21E87" w:rsidRPr="0011515F">
        <w:rPr>
          <w:rFonts w:ascii="Arial Narrow" w:hAnsi="Arial Narrow" w:cs="Arial Narrow"/>
          <w:sz w:val="21"/>
          <w:szCs w:val="21"/>
        </w:rPr>
        <w:t>63 del D. L.gs. n. 50</w:t>
      </w:r>
      <w:r w:rsidR="002D394D" w:rsidRPr="0011515F">
        <w:rPr>
          <w:rFonts w:ascii="Arial Narrow" w:hAnsi="Arial Narrow" w:cs="Arial Narrow"/>
          <w:sz w:val="21"/>
          <w:szCs w:val="21"/>
        </w:rPr>
        <w:t xml:space="preserve"> del 20</w:t>
      </w:r>
      <w:r w:rsidR="00A21E87" w:rsidRPr="0011515F">
        <w:rPr>
          <w:rFonts w:ascii="Arial Narrow" w:hAnsi="Arial Narrow" w:cs="Arial Narrow"/>
          <w:sz w:val="21"/>
          <w:szCs w:val="21"/>
        </w:rPr>
        <w:t>1</w:t>
      </w:r>
      <w:r w:rsidR="002D394D" w:rsidRPr="0011515F">
        <w:rPr>
          <w:rFonts w:ascii="Arial Narrow" w:hAnsi="Arial Narrow" w:cs="Arial Narrow"/>
          <w:sz w:val="21"/>
          <w:szCs w:val="21"/>
        </w:rPr>
        <w:t>6.</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8" w:name="_Toc476911008"/>
      <w:r w:rsidRPr="0011515F">
        <w:rPr>
          <w:rFonts w:ascii="Arial Narrow" w:hAnsi="Arial Narrow"/>
          <w:color w:val="auto"/>
          <w:sz w:val="24"/>
          <w:szCs w:val="24"/>
        </w:rPr>
        <w:lastRenderedPageBreak/>
        <w:t>Controllo dell</w:t>
      </w:r>
      <w:r w:rsidR="00784AC8" w:rsidRPr="0011515F">
        <w:rPr>
          <w:rFonts w:ascii="Arial Narrow" w:hAnsi="Arial Narrow"/>
          <w:color w:val="auto"/>
          <w:sz w:val="24"/>
          <w:szCs w:val="24"/>
        </w:rPr>
        <w:t xml:space="preserve">a </w:t>
      </w:r>
      <w:r w:rsidR="000D7C93" w:rsidRPr="0011515F">
        <w:rPr>
          <w:rFonts w:ascii="Arial Narrow" w:hAnsi="Arial Narrow"/>
          <w:color w:val="auto"/>
          <w:sz w:val="24"/>
          <w:szCs w:val="24"/>
        </w:rPr>
        <w:t>Committente</w:t>
      </w:r>
      <w:bookmarkEnd w:id="28"/>
      <w:r w:rsidR="00CF4DEC" w:rsidRPr="0011515F">
        <w:rPr>
          <w:rFonts w:ascii="Arial Narrow" w:hAnsi="Arial Narrow"/>
          <w:color w:val="auto"/>
          <w:sz w:val="24"/>
          <w:szCs w:val="24"/>
        </w:rPr>
        <w:t xml:space="preserve"> </w:t>
      </w:r>
    </w:p>
    <w:p w:rsidR="002D394D"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di propria iniziativa o dietro segnalazione, provvederà alla vigilanza ed al controllo dei servizi gestiti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dall’Appaltatore con il proprio personale.</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Esso potrà</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pertanto</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disporre, in qualsiasi momento, l’ispezioni degli automezzi, delle attrezzature, dei locali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servizio</w:t>
      </w:r>
      <w:r w:rsidR="00460E5C" w:rsidRPr="0011515F">
        <w:rPr>
          <w:rFonts w:ascii="Arial Narrow" w:hAnsi="Arial Narrow" w:cs="Arial Narrow"/>
          <w:sz w:val="21"/>
          <w:szCs w:val="21"/>
        </w:rPr>
        <w:t>, dei sistemi di pesatura</w:t>
      </w:r>
      <w:r w:rsidRPr="0011515F">
        <w:rPr>
          <w:rFonts w:ascii="Arial Narrow" w:hAnsi="Arial Narrow" w:cs="Arial Narrow"/>
          <w:sz w:val="21"/>
          <w:szCs w:val="21"/>
        </w:rPr>
        <w:t xml:space="preserve"> e di quant’altro attiene all’espletamento dei servizi oggetto dell’appalto, ivi compreso l’accesso ai registri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carico e scarico dei rifiuti. </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fornire tutta la necessaria collaborazione nonché i chiarimenti e la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documentazione richiesti. </w:t>
      </w:r>
    </w:p>
    <w:p w:rsidR="00784AC8"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provvederà alla vigilanza e al controllo tramite il personale dell’ufficio all’uopo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designato e dal quale l’Appaltatore dipenderà direttamente per tutte le disposizioni riguardanti l’esecuzione dei</w:t>
      </w:r>
      <w:r w:rsidR="007E0482">
        <w:rPr>
          <w:rFonts w:ascii="Arial Narrow" w:hAnsi="Arial Narrow" w:cs="Arial Narrow"/>
          <w:sz w:val="21"/>
          <w:szCs w:val="21"/>
        </w:rPr>
        <w:t xml:space="preserve"> </w:t>
      </w:r>
      <w:r w:rsidR="002D394D" w:rsidRPr="0011515F">
        <w:rPr>
          <w:rFonts w:ascii="Arial Narrow" w:hAnsi="Arial Narrow" w:cs="Arial Narrow"/>
          <w:sz w:val="21"/>
          <w:szCs w:val="21"/>
        </w:rPr>
        <w:t xml:space="preserve">servizi appaltati. </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9" w:name="_Ref446888173"/>
      <w:bookmarkStart w:id="30" w:name="_Toc476911009"/>
      <w:r w:rsidRPr="0011515F">
        <w:rPr>
          <w:rFonts w:ascii="Arial Narrow" w:hAnsi="Arial Narrow"/>
          <w:color w:val="auto"/>
          <w:sz w:val="24"/>
          <w:szCs w:val="24"/>
        </w:rPr>
        <w:t>Esecuzioni d’ufficio</w:t>
      </w:r>
      <w:bookmarkEnd w:id="29"/>
      <w:bookmarkEnd w:id="30"/>
    </w:p>
    <w:p w:rsidR="002D394D" w:rsidRPr="0011515F" w:rsidRDefault="00F703FE"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avrà la facoltà, in caso d’urgenza, di dare disposizioni scritte, </w:t>
      </w:r>
      <w:r w:rsidRPr="0011515F">
        <w:rPr>
          <w:rFonts w:ascii="Arial Narrow" w:hAnsi="Arial Narrow" w:cs="Arial Narrow"/>
          <w:sz w:val="21"/>
          <w:szCs w:val="21"/>
        </w:rPr>
        <w:t xml:space="preserve">a mezzo </w:t>
      </w:r>
      <w:proofErr w:type="spellStart"/>
      <w:r w:rsidRPr="0011515F">
        <w:rPr>
          <w:rFonts w:ascii="Arial Narrow" w:hAnsi="Arial Narrow" w:cs="Arial Narrow"/>
          <w:sz w:val="21"/>
          <w:szCs w:val="21"/>
        </w:rPr>
        <w:t>pec</w:t>
      </w:r>
      <w:proofErr w:type="spellEnd"/>
      <w:r w:rsidR="002D394D" w:rsidRPr="0011515F">
        <w:rPr>
          <w:rFonts w:ascii="Arial Narrow" w:hAnsi="Arial Narrow" w:cs="Arial Narrow"/>
          <w:sz w:val="21"/>
          <w:szCs w:val="21"/>
        </w:rPr>
        <w:t>, e far</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eseguire d’ufficio</w:t>
      </w:r>
      <w:r w:rsidR="00460E5C" w:rsidRPr="0011515F">
        <w:rPr>
          <w:rFonts w:ascii="Arial Narrow" w:hAnsi="Arial Narrow" w:cs="Arial Narrow"/>
          <w:sz w:val="21"/>
          <w:szCs w:val="21"/>
        </w:rPr>
        <w:t xml:space="preserve"> - a spese dell’Appaltatore – le attività </w:t>
      </w:r>
      <w:r w:rsidR="002D394D" w:rsidRPr="0011515F">
        <w:rPr>
          <w:rFonts w:ascii="Arial Narrow" w:hAnsi="Arial Narrow" w:cs="Arial Narrow"/>
          <w:sz w:val="21"/>
          <w:szCs w:val="21"/>
        </w:rPr>
        <w:t>necessari</w:t>
      </w:r>
      <w:r w:rsidR="00460E5C" w:rsidRPr="0011515F">
        <w:rPr>
          <w:rFonts w:ascii="Arial Narrow" w:hAnsi="Arial Narrow" w:cs="Arial Narrow"/>
          <w:sz w:val="21"/>
          <w:szCs w:val="21"/>
        </w:rPr>
        <w:t>e</w:t>
      </w:r>
      <w:r w:rsidR="002D394D" w:rsidRPr="0011515F">
        <w:rPr>
          <w:rFonts w:ascii="Arial Narrow" w:hAnsi="Arial Narrow" w:cs="Arial Narrow"/>
          <w:sz w:val="21"/>
          <w:szCs w:val="21"/>
        </w:rPr>
        <w:t xml:space="preserve"> al regolare andamento del servizio, qualora si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verifichino deficienze o abusi nell’adempimento degli obblighi contrattuali ed ove l’Appaltatore, regolarmente diffidato,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non ottemperi agli ordini ricevuti.</w:t>
      </w:r>
    </w:p>
    <w:p w:rsidR="002D394D" w:rsidRPr="0011515F" w:rsidRDefault="002D394D"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L’ammontare delle spese effettivamente sostenuti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da documentarsi a cura dello stesso, </w:t>
      </w:r>
      <w:r w:rsidR="007E0482">
        <w:rPr>
          <w:rFonts w:ascii="Arial Narrow" w:hAnsi="Arial Narrow" w:cs="Arial Narrow"/>
          <w:sz w:val="21"/>
          <w:szCs w:val="21"/>
        </w:rPr>
        <w:t xml:space="preserve">maggiorato del 50% </w:t>
      </w:r>
      <w:r w:rsidRPr="0011515F">
        <w:rPr>
          <w:rFonts w:ascii="Arial Narrow" w:hAnsi="Arial Narrow" w:cs="Arial Narrow"/>
          <w:sz w:val="21"/>
          <w:szCs w:val="21"/>
        </w:rPr>
        <w:t xml:space="preserve">sarà </w:t>
      </w:r>
      <w:r w:rsidR="007E0482">
        <w:rPr>
          <w:rFonts w:ascii="Arial Narrow" w:hAnsi="Arial Narrow" w:cs="Arial Narrow"/>
          <w:sz w:val="21"/>
          <w:szCs w:val="21"/>
        </w:rPr>
        <w:t>trattenuto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sul primo rateo di corrispettivo successivo alla esecuzione d’ufficio dei lavori.</w:t>
      </w: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F703FE" w:rsidRPr="0011515F" w:rsidRDefault="00F703FE">
      <w:pPr>
        <w:rPr>
          <w:rFonts w:ascii="Arial Narrow" w:eastAsiaTheme="majorEastAsia" w:hAnsi="Arial Narrow" w:cs="Calibri"/>
          <w:b/>
          <w:bCs/>
          <w:sz w:val="21"/>
          <w:szCs w:val="21"/>
        </w:rPr>
      </w:pPr>
      <w:r w:rsidRPr="0011515F">
        <w:rPr>
          <w:rFonts w:ascii="Arial Narrow" w:eastAsiaTheme="majorEastAsia" w:hAnsi="Arial Narrow" w:cs="Calibri"/>
          <w:b/>
          <w:bCs/>
          <w:sz w:val="21"/>
          <w:szCs w:val="21"/>
        </w:rPr>
        <w:br w:type="page"/>
      </w:r>
    </w:p>
    <w:p w:rsidR="002D394D" w:rsidRPr="0011515F" w:rsidRDefault="00293F01" w:rsidP="00F703FE">
      <w:pPr>
        <w:autoSpaceDE w:val="0"/>
        <w:autoSpaceDN w:val="0"/>
        <w:adjustRightInd w:val="0"/>
        <w:spacing w:after="0" w:line="360" w:lineRule="auto"/>
        <w:jc w:val="center"/>
        <w:rPr>
          <w:rFonts w:ascii="Arial Narrow" w:hAnsi="Arial Narrow" w:cs="Cambria-Bold"/>
          <w:b/>
          <w:bCs/>
          <w:sz w:val="21"/>
          <w:szCs w:val="21"/>
        </w:rPr>
      </w:pPr>
      <w:bookmarkStart w:id="31" w:name="_Toc476911010"/>
      <w:r w:rsidRPr="0011515F">
        <w:rPr>
          <w:rStyle w:val="Titolo1Carattere"/>
          <w:rFonts w:ascii="Arial Narrow" w:hAnsi="Arial Narrow"/>
          <w:color w:val="auto"/>
        </w:rPr>
        <w:lastRenderedPageBreak/>
        <w:t xml:space="preserve">CAPITOLO 2° </w:t>
      </w:r>
      <w:r w:rsidR="00F703FE" w:rsidRPr="0011515F">
        <w:rPr>
          <w:rStyle w:val="Titolo1Carattere"/>
          <w:rFonts w:ascii="Arial Narrow" w:hAnsi="Arial Narrow"/>
          <w:color w:val="auto"/>
        </w:rPr>
        <w:t xml:space="preserve">- </w:t>
      </w:r>
      <w:r w:rsidRPr="0011515F">
        <w:rPr>
          <w:rStyle w:val="Titolo1Carattere"/>
          <w:rFonts w:ascii="Arial Narrow" w:hAnsi="Arial Narrow"/>
          <w:color w:val="auto"/>
        </w:rPr>
        <w:t>MODALITA’ DI PRESENTAZIONE DELLOFFERTA E DI AGGIUDICAZIONE</w:t>
      </w:r>
      <w:bookmarkEnd w:id="31"/>
      <w:r w:rsidRPr="0011515F">
        <w:rPr>
          <w:rFonts w:ascii="Arial Narrow" w:eastAsiaTheme="majorEastAsia" w:hAnsi="Arial Narrow" w:cs="Calibri"/>
          <w:b/>
          <w:bCs/>
          <w:sz w:val="28"/>
          <w:szCs w:val="28"/>
        </w:rPr>
        <w:t xml:space="preserve"> </w:t>
      </w:r>
    </w:p>
    <w:p w:rsidR="002D394D" w:rsidRPr="0011515F" w:rsidRDefault="00FF1CE1" w:rsidP="00DA79BF">
      <w:pPr>
        <w:pStyle w:val="Titolo2"/>
        <w:numPr>
          <w:ilvl w:val="0"/>
          <w:numId w:val="54"/>
        </w:numPr>
        <w:spacing w:before="0" w:line="360" w:lineRule="auto"/>
        <w:ind w:hanging="851"/>
        <w:jc w:val="both"/>
        <w:rPr>
          <w:rFonts w:ascii="Arial Narrow" w:hAnsi="Arial Narrow"/>
          <w:color w:val="auto"/>
          <w:sz w:val="24"/>
          <w:szCs w:val="24"/>
        </w:rPr>
      </w:pPr>
      <w:bookmarkStart w:id="32" w:name="_Toc476911011"/>
      <w:r w:rsidRPr="0011515F">
        <w:rPr>
          <w:rFonts w:ascii="Arial Narrow" w:hAnsi="Arial Narrow"/>
          <w:color w:val="auto"/>
          <w:sz w:val="24"/>
          <w:szCs w:val="24"/>
        </w:rPr>
        <w:t>Criteri di a</w:t>
      </w:r>
      <w:r w:rsidR="002D394D" w:rsidRPr="0011515F">
        <w:rPr>
          <w:rFonts w:ascii="Arial Narrow" w:hAnsi="Arial Narrow"/>
          <w:color w:val="auto"/>
          <w:sz w:val="24"/>
          <w:szCs w:val="24"/>
        </w:rPr>
        <w:t>ggiudicazione</w:t>
      </w:r>
      <w:bookmarkEnd w:id="32"/>
    </w:p>
    <w:p w:rsidR="00E46438" w:rsidRPr="0011515F" w:rsidRDefault="00425F0C"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procedura ha carattere di indagine di mercato informale aperta</w:t>
      </w:r>
      <w:r w:rsidR="00E46438" w:rsidRPr="0011515F">
        <w:rPr>
          <w:rFonts w:ascii="Arial Narrow" w:hAnsi="Arial Narrow" w:cs="Arial Narrow"/>
          <w:sz w:val="21"/>
          <w:szCs w:val="21"/>
        </w:rPr>
        <w:t>.</w:t>
      </w:r>
    </w:p>
    <w:p w:rsidR="00FF1CE1" w:rsidRPr="0011515F" w:rsidRDefault="00FF1CE1"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L’offerta </w:t>
      </w:r>
      <w:r w:rsidR="007E0482">
        <w:rPr>
          <w:rFonts w:ascii="Arial Narrow" w:hAnsi="Arial Narrow" w:cs="Arial Narrow"/>
          <w:sz w:val="21"/>
          <w:szCs w:val="21"/>
        </w:rPr>
        <w:t xml:space="preserve">economica </w:t>
      </w:r>
      <w:r w:rsidRPr="0011515F">
        <w:rPr>
          <w:rFonts w:ascii="Arial Narrow" w:hAnsi="Arial Narrow" w:cs="Arial Narrow"/>
          <w:sz w:val="21"/>
          <w:szCs w:val="21"/>
        </w:rPr>
        <w:t xml:space="preserve">dovrà </w:t>
      </w:r>
      <w:r w:rsidR="007E0482">
        <w:rPr>
          <w:rFonts w:ascii="Arial Narrow" w:hAnsi="Arial Narrow" w:cs="Arial Narrow"/>
          <w:sz w:val="21"/>
          <w:szCs w:val="21"/>
        </w:rPr>
        <w:t xml:space="preserve">essere formulata </w:t>
      </w:r>
      <w:r w:rsidR="00460E5C" w:rsidRPr="0011515F">
        <w:rPr>
          <w:rFonts w:ascii="Arial Narrow" w:hAnsi="Arial Narrow" w:cs="Arial Narrow"/>
          <w:sz w:val="21"/>
          <w:szCs w:val="21"/>
        </w:rPr>
        <w:t>a prezzi unitari</w:t>
      </w:r>
      <w:r w:rsidR="00834C36" w:rsidRPr="0011515F">
        <w:rPr>
          <w:rFonts w:ascii="Arial Narrow" w:hAnsi="Arial Narrow" w:cs="Arial Narrow"/>
          <w:sz w:val="21"/>
          <w:szCs w:val="21"/>
        </w:rPr>
        <w:t>, per le prestazioni a misura,</w:t>
      </w:r>
      <w:r w:rsidRPr="0011515F">
        <w:rPr>
          <w:rFonts w:ascii="Arial Narrow" w:hAnsi="Arial Narrow" w:cs="Arial Narrow"/>
          <w:sz w:val="21"/>
          <w:szCs w:val="21"/>
        </w:rPr>
        <w:t xml:space="preserve"> al netto dell’IVA.</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3" w:name="_Toc476911012"/>
      <w:r w:rsidRPr="0011515F">
        <w:rPr>
          <w:rFonts w:ascii="Arial Narrow" w:hAnsi="Arial Narrow"/>
          <w:color w:val="auto"/>
          <w:sz w:val="24"/>
          <w:szCs w:val="24"/>
        </w:rPr>
        <w:t>Elaborati di progetto</w:t>
      </w:r>
      <w:bookmarkEnd w:id="33"/>
    </w:p>
    <w:p w:rsidR="002D394D" w:rsidRPr="0011515F" w:rsidRDefault="002D394D" w:rsidP="00DA79BF">
      <w:pPr>
        <w:pStyle w:val="Paragrafoelenco"/>
        <w:numPr>
          <w:ilvl w:val="0"/>
          <w:numId w:val="2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progetto, redatto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è costituito dai seguenti elaborati:</w:t>
      </w:r>
    </w:p>
    <w:p w:rsidR="002D394D" w:rsidRPr="0011515F" w:rsidRDefault="00E355FB" w:rsidP="00DA79BF">
      <w:pPr>
        <w:pStyle w:val="Paragrafoelenco"/>
        <w:numPr>
          <w:ilvl w:val="0"/>
          <w:numId w:val="25"/>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Capitolato speciale descrittivo e prestazionale</w:t>
      </w:r>
      <w:r w:rsidR="00460E5C" w:rsidRPr="0011515F">
        <w:rPr>
          <w:rFonts w:ascii="Arial Narrow" w:hAnsi="Arial Narrow" w:cs="Arial Narrow"/>
          <w:sz w:val="21"/>
          <w:szCs w:val="21"/>
        </w:rPr>
        <w:t>.</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4" w:name="_Toc476911013"/>
      <w:r w:rsidRPr="0011515F">
        <w:rPr>
          <w:rFonts w:ascii="Arial Narrow" w:hAnsi="Arial Narrow"/>
          <w:color w:val="auto"/>
          <w:sz w:val="24"/>
          <w:szCs w:val="24"/>
        </w:rPr>
        <w:t>Requisiti di ammissibilità</w:t>
      </w:r>
      <w:r w:rsidR="00D515D0" w:rsidRPr="0011515F">
        <w:rPr>
          <w:rFonts w:ascii="Arial Narrow" w:hAnsi="Arial Narrow"/>
          <w:color w:val="auto"/>
          <w:sz w:val="24"/>
          <w:szCs w:val="24"/>
        </w:rPr>
        <w:t xml:space="preserve"> delle offerte</w:t>
      </w:r>
      <w:bookmarkEnd w:id="34"/>
    </w:p>
    <w:p w:rsidR="00BE69F4" w:rsidRPr="0011515F" w:rsidRDefault="00425F0C" w:rsidP="00DA79BF">
      <w:pPr>
        <w:pStyle w:val="Paragrafoelenco"/>
        <w:numPr>
          <w:ilvl w:val="0"/>
          <w:numId w:val="26"/>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Si veda l’avviso di indagine di mercato.</w:t>
      </w:r>
    </w:p>
    <w:p w:rsidR="00D93FCF" w:rsidRPr="0011515F" w:rsidRDefault="00D93FCF"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5" w:name="_Toc476911014"/>
      <w:r w:rsidRPr="0011515F">
        <w:rPr>
          <w:rFonts w:ascii="Arial Narrow" w:hAnsi="Arial Narrow"/>
          <w:color w:val="auto"/>
          <w:sz w:val="24"/>
          <w:szCs w:val="24"/>
        </w:rPr>
        <w:t>Modalità di espletamento della gara e procedura di aggiudicazione</w:t>
      </w:r>
      <w:bookmarkEnd w:id="35"/>
    </w:p>
    <w:p w:rsidR="00E46438" w:rsidRPr="0011515F" w:rsidRDefault="00425F0C" w:rsidP="00425F0C">
      <w:pPr>
        <w:pStyle w:val="Paragrafoelenco"/>
        <w:numPr>
          <w:ilvl w:val="0"/>
          <w:numId w:val="27"/>
        </w:numPr>
        <w:autoSpaceDE w:val="0"/>
        <w:autoSpaceDN w:val="0"/>
        <w:adjustRightInd w:val="0"/>
        <w:spacing w:after="0" w:line="360" w:lineRule="auto"/>
        <w:ind w:left="284" w:hanging="284"/>
        <w:jc w:val="both"/>
        <w:rPr>
          <w:rFonts w:ascii="Arial Narrow" w:hAnsi="Arial Narrow" w:cs="Arial Narrow"/>
          <w:sz w:val="21"/>
          <w:szCs w:val="21"/>
        </w:rPr>
      </w:pPr>
      <w:r w:rsidRPr="00425F0C">
        <w:rPr>
          <w:rFonts w:ascii="Arial Narrow" w:hAnsi="Arial Narrow" w:cs="Arial Narrow"/>
          <w:sz w:val="21"/>
          <w:szCs w:val="21"/>
        </w:rPr>
        <w:t>Si veda l’avviso di indagine di mercato</w:t>
      </w:r>
      <w:r w:rsidR="005715B5" w:rsidRPr="0011515F">
        <w:rPr>
          <w:rFonts w:ascii="Arial Narrow" w:hAnsi="Arial Narrow" w:cs="Arial Narrow"/>
          <w:sz w:val="21"/>
          <w:szCs w:val="21"/>
        </w:rPr>
        <w:t>.</w:t>
      </w:r>
      <w:r w:rsidR="00D7318A" w:rsidRPr="0011515F">
        <w:rPr>
          <w:rFonts w:ascii="Arial Narrow" w:hAnsi="Arial Narrow" w:cs="Arial Narrow"/>
          <w:sz w:val="21"/>
          <w:szCs w:val="21"/>
        </w:rPr>
        <w:t xml:space="preserve"> </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6" w:name="_Toc476911015"/>
      <w:r w:rsidRPr="0011515F">
        <w:rPr>
          <w:rFonts w:ascii="Arial Narrow" w:hAnsi="Arial Narrow"/>
          <w:color w:val="auto"/>
          <w:sz w:val="24"/>
          <w:szCs w:val="24"/>
        </w:rPr>
        <w:t xml:space="preserve">Criteri di </w:t>
      </w:r>
      <w:r w:rsidR="005520E8">
        <w:rPr>
          <w:rFonts w:ascii="Arial Narrow" w:hAnsi="Arial Narrow"/>
          <w:color w:val="auto"/>
          <w:sz w:val="24"/>
          <w:szCs w:val="24"/>
        </w:rPr>
        <w:t>definizione della migliore offerta</w:t>
      </w:r>
      <w:bookmarkEnd w:id="36"/>
    </w:p>
    <w:p w:rsidR="00211112"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L’affidamento sarà assegnato alla ditta che avrà offerto il prezzo più basso in relazione ai ri</w:t>
      </w:r>
      <w:r w:rsidR="001505EC">
        <w:rPr>
          <w:rFonts w:ascii="Arial Narrow" w:hAnsi="Arial Narrow" w:cs="Arial"/>
          <w:bCs/>
          <w:sz w:val="21"/>
          <w:szCs w:val="21"/>
        </w:rPr>
        <w:t>fiuti di cui al codice CER 20.03.07</w:t>
      </w:r>
      <w:r w:rsidRPr="005520E8">
        <w:rPr>
          <w:rFonts w:ascii="Arial Narrow" w:hAnsi="Arial Narrow" w:cs="Arial"/>
          <w:bCs/>
          <w:sz w:val="21"/>
          <w:szCs w:val="21"/>
        </w:rPr>
        <w:t xml:space="preserve">. </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In caso di parità l’offerta si affiderà all’offerente che avrà formulato il prezzo più basso in relazione a</w:t>
      </w:r>
      <w:r w:rsidR="001505EC">
        <w:rPr>
          <w:rFonts w:ascii="Arial Narrow" w:hAnsi="Arial Narrow" w:cs="Arial"/>
          <w:bCs/>
          <w:sz w:val="21"/>
          <w:szCs w:val="21"/>
        </w:rPr>
        <w:t>i rifiuti di cui al codice CER 16.01.03</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In caso di ulteriore parità si procederà con il sorteggio.</w:t>
      </w: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color w:val="auto"/>
        </w:rPr>
      </w:pPr>
      <w:r w:rsidRPr="0011515F">
        <w:rPr>
          <w:rStyle w:val="Titolo1Carattere"/>
          <w:rFonts w:ascii="Arial Narrow" w:hAnsi="Arial Narrow"/>
          <w:color w:val="auto"/>
        </w:rPr>
        <w:br w:type="page"/>
      </w:r>
    </w:p>
    <w:p w:rsidR="002D394D" w:rsidRPr="0011515F" w:rsidRDefault="00293F01" w:rsidP="00B24C13">
      <w:pPr>
        <w:autoSpaceDE w:val="0"/>
        <w:autoSpaceDN w:val="0"/>
        <w:adjustRightInd w:val="0"/>
        <w:spacing w:after="0" w:line="360" w:lineRule="auto"/>
        <w:jc w:val="center"/>
        <w:rPr>
          <w:rFonts w:ascii="Arial Narrow" w:hAnsi="Arial Narrow" w:cs="Cambria-Bold"/>
          <w:b/>
          <w:bCs/>
          <w:sz w:val="21"/>
          <w:szCs w:val="21"/>
        </w:rPr>
      </w:pPr>
      <w:bookmarkStart w:id="37" w:name="_Toc476911016"/>
      <w:r w:rsidRPr="0011515F">
        <w:rPr>
          <w:rStyle w:val="Titolo1Carattere"/>
          <w:rFonts w:ascii="Arial Narrow" w:hAnsi="Arial Narrow"/>
          <w:color w:val="auto"/>
        </w:rPr>
        <w:lastRenderedPageBreak/>
        <w:t xml:space="preserve">CAPITOLO 3° </w:t>
      </w:r>
      <w:r w:rsidR="007B73FB" w:rsidRPr="0011515F">
        <w:rPr>
          <w:rStyle w:val="Titolo1Carattere"/>
          <w:rFonts w:ascii="Arial Narrow" w:hAnsi="Arial Narrow"/>
          <w:color w:val="auto"/>
        </w:rPr>
        <w:t>-</w:t>
      </w:r>
      <w:r w:rsidRPr="0011515F">
        <w:rPr>
          <w:rStyle w:val="Titolo1Carattere"/>
          <w:rFonts w:ascii="Arial Narrow" w:hAnsi="Arial Narrow"/>
          <w:color w:val="auto"/>
        </w:rPr>
        <w:t xml:space="preserve"> ONERI E RESPONSABILITA’ DELL’APPALTATORE</w:t>
      </w:r>
      <w:bookmarkEnd w:id="37"/>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8" w:name="_Ref446927317"/>
      <w:bookmarkStart w:id="39" w:name="_Toc476911017"/>
      <w:r w:rsidRPr="0011515F">
        <w:rPr>
          <w:rFonts w:ascii="Arial Narrow" w:hAnsi="Arial Narrow"/>
          <w:color w:val="auto"/>
          <w:sz w:val="24"/>
          <w:szCs w:val="24"/>
        </w:rPr>
        <w:t>Domicilio</w:t>
      </w:r>
      <w:bookmarkEnd w:id="38"/>
      <w:bookmarkEnd w:id="39"/>
    </w:p>
    <w:p w:rsidR="00DF6046"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deve eleggere, per tutta la durata del contratto, domicilio nell’ambito del comune di </w:t>
      </w:r>
      <w:r w:rsidR="00150D05" w:rsidRPr="0011515F">
        <w:rPr>
          <w:rFonts w:ascii="Arial Narrow" w:hAnsi="Arial Narrow" w:cs="Arial Narrow"/>
          <w:sz w:val="21"/>
          <w:szCs w:val="21"/>
        </w:rPr>
        <w:t xml:space="preserve">Santa </w:t>
      </w:r>
      <w:r w:rsidR="00C7791C" w:rsidRPr="0011515F">
        <w:rPr>
          <w:rFonts w:ascii="Arial Narrow" w:hAnsi="Arial Narrow" w:cs="Arial Narrow"/>
          <w:sz w:val="21"/>
          <w:szCs w:val="21"/>
        </w:rPr>
        <w:t>Maria a Vico</w:t>
      </w:r>
      <w:r w:rsidRPr="0011515F">
        <w:rPr>
          <w:rFonts w:ascii="Arial Narrow" w:hAnsi="Arial Narrow" w:cs="Arial Narrow"/>
          <w:sz w:val="21"/>
          <w:szCs w:val="21"/>
        </w:rPr>
        <w:t xml:space="preserve"> in un</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edificio di cui dovrà evidenziare, in fase di documentazione di gara, l’ubicazione, la dimensione ed il titolo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godimento e/o di disponibilità per l’intero periodo di vigenza del rapporto. </w:t>
      </w:r>
    </w:p>
    <w:p w:rsidR="002D394D"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comunicazioni inerenti ai servizi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cui al presente Capitolato saranno indirizzate all’Appaltatore od al suo legale rappresentante, al domicilio suddetto.</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0" w:name="_Toc476911018"/>
      <w:r w:rsidRPr="0011515F">
        <w:rPr>
          <w:rFonts w:ascii="Arial Narrow" w:hAnsi="Arial Narrow"/>
          <w:color w:val="auto"/>
          <w:sz w:val="24"/>
          <w:szCs w:val="24"/>
        </w:rPr>
        <w:t>Responsabilità e danni</w:t>
      </w:r>
      <w:bookmarkEnd w:id="40"/>
    </w:p>
    <w:p w:rsidR="00DF6046"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individue</w:t>
      </w:r>
      <w:r w:rsidR="006A05E3" w:rsidRPr="0011515F">
        <w:rPr>
          <w:rFonts w:ascii="Arial Narrow" w:hAnsi="Arial Narrow" w:cs="Arial Narrow"/>
          <w:sz w:val="21"/>
          <w:szCs w:val="21"/>
        </w:rPr>
        <w:t>rà</w:t>
      </w:r>
      <w:r w:rsidR="00460E5C" w:rsidRPr="0011515F">
        <w:rPr>
          <w:rFonts w:ascii="Arial Narrow" w:hAnsi="Arial Narrow" w:cs="Arial Narrow"/>
          <w:sz w:val="21"/>
          <w:szCs w:val="21"/>
        </w:rPr>
        <w:t xml:space="preserve"> </w:t>
      </w:r>
      <w:r w:rsidR="00DF6046" w:rsidRPr="0011515F">
        <w:rPr>
          <w:rFonts w:ascii="Arial Narrow" w:hAnsi="Arial Narrow" w:cs="Arial Narrow"/>
          <w:sz w:val="21"/>
          <w:szCs w:val="21"/>
        </w:rPr>
        <w:t xml:space="preserve">il </w:t>
      </w:r>
      <w:r w:rsidR="00DF6046" w:rsidRPr="0011515F">
        <w:rPr>
          <w:rFonts w:ascii="Arial Narrow" w:hAnsi="Arial Narrow" w:cs="Arial Narrow"/>
          <w:b/>
          <w:sz w:val="21"/>
          <w:szCs w:val="21"/>
        </w:rPr>
        <w:t>R</w:t>
      </w:r>
      <w:r w:rsidRPr="0011515F">
        <w:rPr>
          <w:rFonts w:ascii="Arial Narrow" w:hAnsi="Arial Narrow" w:cs="Arial Narrow"/>
          <w:b/>
          <w:sz w:val="21"/>
          <w:szCs w:val="21"/>
        </w:rPr>
        <w:t>eferente tecnico ed amministrativo</w:t>
      </w:r>
      <w:r w:rsidRPr="0011515F">
        <w:rPr>
          <w:rFonts w:ascii="Arial Narrow" w:hAnsi="Arial Narrow" w:cs="Arial Narrow"/>
          <w:sz w:val="21"/>
          <w:szCs w:val="21"/>
        </w:rPr>
        <w:t xml:space="preserve"> incaricato di curare i rapporti</w:t>
      </w:r>
      <w:r w:rsidR="00C7791C" w:rsidRPr="0011515F">
        <w:rPr>
          <w:rFonts w:ascii="Arial Narrow" w:hAnsi="Arial Narrow" w:cs="Arial Narrow"/>
          <w:sz w:val="21"/>
          <w:szCs w:val="21"/>
        </w:rPr>
        <w:t xml:space="preserve"> </w:t>
      </w:r>
      <w:r w:rsidR="0068460A" w:rsidRPr="0011515F">
        <w:rPr>
          <w:rFonts w:ascii="Arial Narrow" w:hAnsi="Arial Narrow" w:cs="Arial Narrow"/>
          <w:sz w:val="21"/>
          <w:szCs w:val="21"/>
        </w:rPr>
        <w:t xml:space="preserve">con la </w:t>
      </w:r>
      <w:r w:rsidR="000D7C93" w:rsidRPr="0011515F">
        <w:rPr>
          <w:rFonts w:ascii="Arial Narrow" w:hAnsi="Arial Narrow" w:cs="Arial Narrow"/>
          <w:sz w:val="21"/>
          <w:szCs w:val="21"/>
        </w:rPr>
        <w:t>Committente</w:t>
      </w:r>
      <w:r w:rsidR="00DF6046" w:rsidRPr="0011515F">
        <w:rPr>
          <w:rFonts w:ascii="Arial Narrow" w:hAnsi="Arial Narrow" w:cs="Arial Narrow"/>
          <w:sz w:val="21"/>
          <w:szCs w:val="21"/>
        </w:rPr>
        <w:t>.</w:t>
      </w:r>
      <w:r w:rsidR="007816EB" w:rsidRPr="0011515F">
        <w:rPr>
          <w:rFonts w:ascii="Arial Narrow" w:hAnsi="Arial Narrow" w:cs="Arial Narrow"/>
          <w:sz w:val="21"/>
          <w:szCs w:val="21"/>
        </w:rPr>
        <w:t xml:space="preserve"> </w:t>
      </w:r>
    </w:p>
    <w:p w:rsidR="00DF6046" w:rsidRPr="0011515F" w:rsidRDefault="00DF6046"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designazione dovrà avvenire a mezzo procura notarile nella quale si indicheranno i poteri di rappresentatività del </w:t>
      </w:r>
      <w:r w:rsidRPr="0011515F">
        <w:rPr>
          <w:rFonts w:ascii="Arial Narrow" w:hAnsi="Arial Narrow" w:cs="Arial Narrow"/>
          <w:b/>
          <w:sz w:val="21"/>
          <w:szCs w:val="21"/>
        </w:rPr>
        <w:t>Referente tecnico ed amministrativo</w:t>
      </w:r>
      <w:r w:rsidRPr="0011515F">
        <w:rPr>
          <w:rFonts w:ascii="Arial Narrow" w:hAnsi="Arial Narrow" w:cs="Arial Narrow"/>
          <w:sz w:val="21"/>
          <w:szCs w:val="21"/>
        </w:rPr>
        <w:t>.</w:t>
      </w:r>
      <w:r w:rsidR="007816EB" w:rsidRPr="0011515F">
        <w:rPr>
          <w:rFonts w:ascii="Arial Narrow" w:hAnsi="Arial Narrow" w:cs="Arial Narrow"/>
          <w:sz w:val="21"/>
          <w:szCs w:val="21"/>
        </w:rPr>
        <w:t xml:space="preserve"> </w:t>
      </w:r>
    </w:p>
    <w:p w:rsidR="007816EB" w:rsidRPr="0011515F" w:rsidRDefault="007816EB"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Nel caso in cui il </w:t>
      </w:r>
      <w:r w:rsidRPr="0011515F">
        <w:rPr>
          <w:rFonts w:ascii="Arial Narrow" w:hAnsi="Arial Narrow" w:cs="Arial Narrow"/>
          <w:b/>
          <w:sz w:val="21"/>
          <w:szCs w:val="21"/>
        </w:rPr>
        <w:t xml:space="preserve">Referente tecnico ed amministrativo </w:t>
      </w:r>
      <w:r w:rsidRPr="0011515F">
        <w:rPr>
          <w:rFonts w:ascii="Arial Narrow" w:hAnsi="Arial Narrow" w:cs="Arial Narrow"/>
          <w:sz w:val="21"/>
          <w:szCs w:val="21"/>
        </w:rPr>
        <w:t>coincida con il Legale Rappresentante o Direttore Tecnico la procura non è necessaria.</w:t>
      </w:r>
    </w:p>
    <w:p w:rsidR="00DF6046" w:rsidRPr="0011515F" w:rsidRDefault="00DF6046"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Pr="0011515F">
        <w:rPr>
          <w:rFonts w:ascii="Arial Narrow" w:hAnsi="Arial Narrow" w:cs="Arial Narrow"/>
          <w:b/>
          <w:sz w:val="21"/>
          <w:szCs w:val="21"/>
        </w:rPr>
        <w:t>Referente tecnico ed amministrativo</w:t>
      </w:r>
      <w:r w:rsidRPr="0011515F">
        <w:rPr>
          <w:rFonts w:ascii="Arial Narrow" w:hAnsi="Arial Narrow" w:cs="Arial Narrow"/>
          <w:sz w:val="21"/>
          <w:szCs w:val="21"/>
        </w:rPr>
        <w:t xml:space="preserve"> dovrà presenziare </w:t>
      </w:r>
      <w:r w:rsidR="006A05E3" w:rsidRPr="0011515F">
        <w:rPr>
          <w:rFonts w:ascii="Arial Narrow" w:hAnsi="Arial Narrow" w:cs="Arial Narrow"/>
          <w:sz w:val="21"/>
          <w:szCs w:val="21"/>
        </w:rPr>
        <w:t>ove richiesto ad eventuali incontri con la committente durante l’esecuzione del servizio</w:t>
      </w:r>
      <w:r w:rsidRPr="0011515F">
        <w:rPr>
          <w:rFonts w:ascii="Arial Narrow" w:hAnsi="Arial Narrow" w:cs="Arial Narrow"/>
          <w:sz w:val="21"/>
          <w:szCs w:val="21"/>
        </w:rPr>
        <w:t>. Egli non potrà rifiutarsi di firmare, anche con riserva, il verbale suddetto. L’Appaltatore dovrà provvederne alla surroga nei giorni di assenza.</w:t>
      </w:r>
    </w:p>
    <w:p w:rsidR="00B76181"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w:t>
      </w:r>
      <w:r w:rsidR="00DF6046" w:rsidRPr="0011515F">
        <w:rPr>
          <w:rFonts w:ascii="Arial Narrow" w:hAnsi="Arial Narrow" w:cs="Arial Narrow"/>
          <w:sz w:val="21"/>
          <w:szCs w:val="21"/>
        </w:rPr>
        <w:t xml:space="preserve">altatore è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del perfetto andamento e svolgimento dei servizi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assunti, di tutto il materiale eventualmente </w:t>
      </w:r>
      <w:r w:rsidR="00B76181" w:rsidRPr="0011515F">
        <w:rPr>
          <w:rFonts w:ascii="Arial Narrow" w:hAnsi="Arial Narrow" w:cs="Arial Narrow"/>
          <w:sz w:val="21"/>
          <w:szCs w:val="21"/>
        </w:rPr>
        <w:t xml:space="preserve">avuto in consegna da parte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della disciplina dei propri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dipendenti. </w:t>
      </w:r>
    </w:p>
    <w:p w:rsidR="005F05E9"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rispondere anche dell’</w:t>
      </w:r>
      <w:r w:rsidR="00B76181" w:rsidRPr="0011515F">
        <w:rPr>
          <w:rFonts w:ascii="Arial Narrow" w:hAnsi="Arial Narrow" w:cs="Arial Narrow"/>
          <w:sz w:val="21"/>
          <w:szCs w:val="21"/>
        </w:rPr>
        <w:t xml:space="preserve">operato dei suoi dipendenti 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avrà la facoltà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ordinare</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l’allontanamento dal servizio di quelli che ritenesse necessario, motivandone le ragioni e nel rispetto delle</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norme vigenti. </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35338B" w:rsidRDefault="002D394D" w:rsidP="00DA79BF">
      <w:pPr>
        <w:pStyle w:val="Titolo2"/>
        <w:numPr>
          <w:ilvl w:val="0"/>
          <w:numId w:val="54"/>
        </w:numPr>
        <w:spacing w:before="0" w:line="360" w:lineRule="auto"/>
        <w:ind w:hanging="851"/>
        <w:jc w:val="both"/>
        <w:rPr>
          <w:rFonts w:ascii="Arial Narrow" w:hAnsi="Arial Narrow"/>
          <w:color w:val="FF0000"/>
          <w:sz w:val="24"/>
          <w:szCs w:val="24"/>
        </w:rPr>
      </w:pPr>
      <w:bookmarkStart w:id="41" w:name="_Toc476911019"/>
      <w:r w:rsidRPr="0011515F">
        <w:rPr>
          <w:rFonts w:ascii="Arial Narrow" w:hAnsi="Arial Narrow"/>
          <w:color w:val="auto"/>
          <w:sz w:val="24"/>
          <w:szCs w:val="24"/>
        </w:rPr>
        <w:t>Sicurezza</w:t>
      </w:r>
      <w:bookmarkEnd w:id="41"/>
      <w:r w:rsidR="0035338B">
        <w:rPr>
          <w:rFonts w:ascii="Arial Narrow" w:hAnsi="Arial Narrow"/>
          <w:color w:val="auto"/>
          <w:sz w:val="24"/>
          <w:szCs w:val="24"/>
        </w:rPr>
        <w:t xml:space="preserve"> </w:t>
      </w:r>
    </w:p>
    <w:p w:rsidR="003D0EFB"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 xml:space="preserve">L’Appaltatore ha l’obbligo di predisporre il </w:t>
      </w:r>
      <w:r w:rsidR="006A05E3" w:rsidRPr="00894744">
        <w:rPr>
          <w:rFonts w:ascii="Arial Narrow" w:hAnsi="Arial Narrow" w:cs="Arial Narrow"/>
          <w:sz w:val="21"/>
          <w:szCs w:val="21"/>
        </w:rPr>
        <w:t>documento valutazione rischi</w:t>
      </w:r>
      <w:r w:rsidRPr="00894744">
        <w:rPr>
          <w:rFonts w:ascii="Arial Narrow" w:hAnsi="Arial Narrow" w:cs="Arial Narrow"/>
          <w:sz w:val="21"/>
          <w:szCs w:val="21"/>
        </w:rPr>
        <w:t xml:space="preserve"> come previsto dalla vigente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normativa in materia e si fa carico di adottare opportuni accorgimenti tecnici, pratici ed organizzativi volti a garantire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la sicurezza sul lavoro dei propri addetti e di coloro che dovessero collaborare, a qualsiasi titolo, con gli stessi.</w:t>
      </w:r>
      <w:r w:rsidR="00C7791C" w:rsidRPr="00894744">
        <w:rPr>
          <w:rFonts w:ascii="Arial Narrow" w:hAnsi="Arial Narrow" w:cs="Arial Narrow"/>
          <w:sz w:val="21"/>
          <w:szCs w:val="21"/>
        </w:rPr>
        <w:t xml:space="preserve"> </w:t>
      </w:r>
    </w:p>
    <w:p w:rsidR="003D0EFB" w:rsidRPr="00894744" w:rsidRDefault="003D0EFB"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w:t>
      </w:r>
      <w:r w:rsidR="002D394D" w:rsidRPr="00894744">
        <w:rPr>
          <w:rFonts w:ascii="Arial Narrow" w:hAnsi="Arial Narrow" w:cs="Arial Narrow"/>
          <w:sz w:val="21"/>
          <w:szCs w:val="21"/>
        </w:rPr>
        <w:t xml:space="preserve"> </w:t>
      </w:r>
      <w:r w:rsidRPr="00894744">
        <w:rPr>
          <w:rFonts w:ascii="Arial Narrow" w:hAnsi="Arial Narrow" w:cs="Arial Narrow"/>
          <w:sz w:val="21"/>
          <w:szCs w:val="21"/>
        </w:rPr>
        <w:t xml:space="preserve">dovrà </w:t>
      </w:r>
      <w:r w:rsidR="002D394D" w:rsidRPr="00894744">
        <w:rPr>
          <w:rFonts w:ascii="Arial Narrow" w:hAnsi="Arial Narrow" w:cs="Arial Narrow"/>
          <w:sz w:val="21"/>
          <w:szCs w:val="21"/>
        </w:rPr>
        <w:t>assicura</w:t>
      </w:r>
      <w:r w:rsidRPr="00894744">
        <w:rPr>
          <w:rFonts w:ascii="Arial Narrow" w:hAnsi="Arial Narrow" w:cs="Arial Narrow"/>
          <w:sz w:val="21"/>
          <w:szCs w:val="21"/>
        </w:rPr>
        <w:t>re</w:t>
      </w:r>
      <w:r w:rsidR="002D394D" w:rsidRPr="00894744">
        <w:rPr>
          <w:rFonts w:ascii="Arial Narrow" w:hAnsi="Arial Narrow" w:cs="Arial Narrow"/>
          <w:sz w:val="21"/>
          <w:szCs w:val="21"/>
        </w:rPr>
        <w:t xml:space="preserve"> la piena osservanza delle norme sancite dal </w:t>
      </w:r>
      <w:proofErr w:type="spellStart"/>
      <w:r w:rsidR="002D394D" w:rsidRPr="00894744">
        <w:rPr>
          <w:rFonts w:ascii="Arial Narrow" w:hAnsi="Arial Narrow" w:cs="Arial Narrow"/>
          <w:sz w:val="21"/>
          <w:szCs w:val="21"/>
        </w:rPr>
        <w:t>D.Lsg</w:t>
      </w:r>
      <w:proofErr w:type="spellEnd"/>
      <w:r w:rsidR="002D394D" w:rsidRPr="00894744">
        <w:rPr>
          <w:rFonts w:ascii="Arial Narrow" w:hAnsi="Arial Narrow" w:cs="Arial Narrow"/>
          <w:sz w:val="21"/>
          <w:szCs w:val="21"/>
        </w:rPr>
        <w:t>. n.81/2008 e successive modifiche ed</w:t>
      </w:r>
      <w:r w:rsidR="00C7791C" w:rsidRPr="00894744">
        <w:rPr>
          <w:rFonts w:ascii="Arial Narrow" w:hAnsi="Arial Narrow" w:cs="Arial Narrow"/>
          <w:sz w:val="21"/>
          <w:szCs w:val="21"/>
        </w:rPr>
        <w:t xml:space="preserve"> </w:t>
      </w:r>
      <w:r w:rsidR="002D394D" w:rsidRPr="00894744">
        <w:rPr>
          <w:rFonts w:ascii="Arial Narrow" w:hAnsi="Arial Narrow" w:cs="Arial Narrow"/>
          <w:sz w:val="21"/>
          <w:szCs w:val="21"/>
        </w:rPr>
        <w:t xml:space="preserve">integrazioni. </w:t>
      </w:r>
    </w:p>
    <w:p w:rsidR="002D394D"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 è obbligato altresì al rispetto delle prescrizioni minime di sicurezza e di salute da attuare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nei cantieri temporanei e mobili.</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2" w:name="_Toc476911020"/>
      <w:r w:rsidRPr="0011515F">
        <w:rPr>
          <w:rFonts w:ascii="Arial Narrow" w:hAnsi="Arial Narrow"/>
          <w:color w:val="auto"/>
          <w:sz w:val="24"/>
          <w:szCs w:val="24"/>
        </w:rPr>
        <w:t>Stipula</w:t>
      </w:r>
      <w:r w:rsidR="00B164FF" w:rsidRPr="0011515F">
        <w:rPr>
          <w:rFonts w:ascii="Arial Narrow" w:hAnsi="Arial Narrow"/>
          <w:color w:val="auto"/>
          <w:sz w:val="24"/>
          <w:szCs w:val="24"/>
        </w:rPr>
        <w:t xml:space="preserve"> del</w:t>
      </w:r>
      <w:r w:rsidRPr="0011515F">
        <w:rPr>
          <w:rFonts w:ascii="Arial Narrow" w:hAnsi="Arial Narrow"/>
          <w:color w:val="auto"/>
          <w:sz w:val="24"/>
          <w:szCs w:val="24"/>
        </w:rPr>
        <w:t xml:space="preserve"> contratt</w:t>
      </w:r>
      <w:r w:rsidR="00B164FF" w:rsidRPr="0011515F">
        <w:rPr>
          <w:rFonts w:ascii="Arial Narrow" w:hAnsi="Arial Narrow"/>
          <w:color w:val="auto"/>
          <w:sz w:val="24"/>
          <w:szCs w:val="24"/>
        </w:rPr>
        <w:t>o</w:t>
      </w:r>
      <w:bookmarkEnd w:id="42"/>
    </w:p>
    <w:p w:rsidR="002D394D" w:rsidRPr="0011515F" w:rsidRDefault="005520E8" w:rsidP="00DA79BF">
      <w:pPr>
        <w:pStyle w:val="Paragrafoelenco"/>
        <w:numPr>
          <w:ilvl w:val="0"/>
          <w:numId w:val="3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sottoscrizione della determina di affidamento sostituisce il contratto e costituisce foglio patti, prezzi e condizioni</w:t>
      </w:r>
      <w:r w:rsidR="002D394D" w:rsidRPr="0011515F">
        <w:rPr>
          <w:rFonts w:ascii="Arial Narrow" w:hAnsi="Arial Narrow" w:cs="Arial Narrow"/>
          <w:sz w:val="21"/>
          <w:szCs w:val="21"/>
        </w:rPr>
        <w:t>.</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3" w:name="_Toc476911021"/>
      <w:r w:rsidRPr="0011515F">
        <w:rPr>
          <w:rFonts w:ascii="Arial Narrow" w:hAnsi="Arial Narrow"/>
          <w:color w:val="auto"/>
          <w:sz w:val="24"/>
          <w:szCs w:val="24"/>
        </w:rPr>
        <w:lastRenderedPageBreak/>
        <w:t>Responsabilità verso terzi</w:t>
      </w:r>
      <w:bookmarkEnd w:id="43"/>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risponderà direttamente dei danni prodotti a persone o cose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dell’esecuzione dei servizi alla stessa affidati, e rimane a suo carico il completo risarcimento di danni prodotti a terzi.</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sarà comunque, sempre, considerato come unico ed</w:t>
      </w:r>
      <w:r w:rsidR="00B164FF" w:rsidRPr="0011515F">
        <w:rPr>
          <w:rFonts w:ascii="Arial Narrow" w:hAnsi="Arial Narrow" w:cs="Arial Narrow"/>
          <w:sz w:val="21"/>
          <w:szCs w:val="21"/>
        </w:rPr>
        <w:t xml:space="preserve"> esclusivo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verso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 terzi per qualunque danno arrecato alle proprietà ed alle persone, siano o meno addette ai servizi,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degli obblighi derivanti dall’appalto. Per tali eventualità l’Appaltatore dovrà stipulare idonea polizza assicurativa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R.C.T, a copertura delle eventuali responsabilità con un massimale di almeno euro 3.000.000.- (</w:t>
      </w:r>
      <w:proofErr w:type="spellStart"/>
      <w:r w:rsidRPr="0011515F">
        <w:rPr>
          <w:rFonts w:ascii="Arial Narrow" w:hAnsi="Arial Narrow" w:cs="Arial Narrow"/>
          <w:sz w:val="21"/>
          <w:szCs w:val="21"/>
        </w:rPr>
        <w:t>diconsi</w:t>
      </w:r>
      <w:proofErr w:type="spellEnd"/>
      <w:r w:rsidRPr="0011515F">
        <w:rPr>
          <w:rFonts w:ascii="Arial Narrow" w:hAnsi="Arial Narrow" w:cs="Arial Narrow"/>
          <w:sz w:val="21"/>
          <w:szCs w:val="21"/>
        </w:rPr>
        <w:t xml:space="preserve"> euro tre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milioni) per danni a persone, animali e cose e per ciascun evento.</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Ove si tratti di polizze o fidejussioni c</w:t>
      </w:r>
      <w:r w:rsidR="00B164FF" w:rsidRPr="0011515F">
        <w:rPr>
          <w:rFonts w:ascii="Arial Narrow" w:hAnsi="Arial Narrow" w:cs="Arial Narrow"/>
          <w:sz w:val="21"/>
          <w:szCs w:val="21"/>
        </w:rPr>
        <w:t xml:space="preserve">he debbono essere prestate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quest’ultimo procederà ai sensi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legge alla stipula dei contratti informando tempestivamente l’Appaltatore dei conseguenti oneri e trattenendo gli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stessi dal corrispettivo.</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4" w:name="_Ref446888268"/>
      <w:bookmarkStart w:id="45" w:name="_Toc476911022"/>
      <w:r w:rsidRPr="0011515F">
        <w:rPr>
          <w:rFonts w:ascii="Arial Narrow" w:hAnsi="Arial Narrow"/>
          <w:color w:val="auto"/>
          <w:sz w:val="24"/>
          <w:szCs w:val="24"/>
        </w:rPr>
        <w:t>Osservanza dei contratti collettivi</w:t>
      </w:r>
      <w:bookmarkEnd w:id="44"/>
      <w:bookmarkEnd w:id="45"/>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inoltre</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tenuto all’esatta osservanza di tutte le leggi, regolamenti e norme vigenti in materia, comprese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quelle emanate nel corso dell’appalto ed all’applicazione integrale di tutte le norme contenute nel contratto collettivo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nazionale e territoriale per il personale dipendente dalle imprese dei servizi di nettezza urbana e negli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anche locali dello stesso.</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dell’Appaltatore acquisire ogni notizia - informazione utile in ordine alle caratteristiche del contratto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lavoro vigente tra il personale e la Ditta cessante anche nei riguardi di indennità speciali extra contrattuali,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locali o quant’altro intervenuto in materia di variazione del corrispettivo con la ditta cessante e gli organismi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sindacali interni all’azienda stessa.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inottemperanza degli ob</w:t>
      </w:r>
      <w:r w:rsidR="0060585A" w:rsidRPr="0011515F">
        <w:rPr>
          <w:rFonts w:ascii="Arial Narrow" w:hAnsi="Arial Narrow" w:cs="Arial Narrow"/>
          <w:sz w:val="21"/>
          <w:szCs w:val="21"/>
        </w:rPr>
        <w:t xml:space="preserve">blighi suddetti, accertata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o segnalata dall’Ispettorato al lavoro,</w:t>
      </w:r>
      <w:r w:rsidR="00C0053A" w:rsidRPr="0011515F">
        <w:rPr>
          <w:rFonts w:ascii="Arial Narrow" w:hAnsi="Arial Narrow" w:cs="Arial Narrow"/>
          <w:sz w:val="21"/>
          <w:szCs w:val="21"/>
        </w:rPr>
        <w:t xml:space="preserve"> </w:t>
      </w:r>
      <w:r w:rsidR="0060585A"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comunicherà all’Appaltatore e, se del caso, all’Ispettorato stesso, l’inadempienza e procederà ad una</w:t>
      </w:r>
      <w:r w:rsidR="00C0053A" w:rsidRPr="0011515F">
        <w:rPr>
          <w:rFonts w:ascii="Arial Narrow" w:hAnsi="Arial Narrow" w:cs="Arial Narrow"/>
          <w:sz w:val="21"/>
          <w:szCs w:val="21"/>
        </w:rPr>
        <w:t xml:space="preserve"> </w:t>
      </w:r>
      <w:r w:rsidR="007816EB" w:rsidRPr="0011515F">
        <w:rPr>
          <w:rFonts w:ascii="Arial Narrow" w:hAnsi="Arial Narrow" w:cs="Arial Narrow"/>
          <w:sz w:val="21"/>
          <w:szCs w:val="21"/>
        </w:rPr>
        <w:t>ritenuta del 3</w:t>
      </w:r>
      <w:r w:rsidRPr="0011515F">
        <w:rPr>
          <w:rFonts w:ascii="Arial Narrow" w:hAnsi="Arial Narrow" w:cs="Arial Narrow"/>
          <w:sz w:val="21"/>
          <w:szCs w:val="21"/>
        </w:rPr>
        <w:t>0 % sui pagamenti in acconto, destinando le somme accantonate a garanzia degli obblighi di cui sopra.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pagamento alla Ditta della somma accantonata non sarà effettuato fino a quando dall’Ispettorato del lavoro non sia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stato accertato che gli obblighi predetti s</w:t>
      </w:r>
      <w:r w:rsidR="0060585A" w:rsidRPr="0011515F">
        <w:rPr>
          <w:rFonts w:ascii="Arial Narrow" w:hAnsi="Arial Narrow" w:cs="Arial Narrow"/>
          <w:sz w:val="21"/>
          <w:szCs w:val="21"/>
        </w:rPr>
        <w:t>ia</w:t>
      </w:r>
      <w:r w:rsidRPr="0011515F">
        <w:rPr>
          <w:rFonts w:ascii="Arial Narrow" w:hAnsi="Arial Narrow" w:cs="Arial Narrow"/>
          <w:sz w:val="21"/>
          <w:szCs w:val="21"/>
        </w:rPr>
        <w:t>no stati integralmente adempiuti.</w:t>
      </w:r>
    </w:p>
    <w:p w:rsidR="0060585A"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le ritenute di pagamento di cui sopra, la Ditta non potrà opporre eccezione all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né </w:t>
      </w:r>
      <w:r w:rsidR="0060585A" w:rsidRPr="0011515F">
        <w:rPr>
          <w:rFonts w:ascii="Arial Narrow" w:hAnsi="Arial Narrow" w:cs="Arial Narrow"/>
          <w:sz w:val="21"/>
          <w:szCs w:val="21"/>
        </w:rPr>
        <w:t>h</w:t>
      </w:r>
      <w:r w:rsidRPr="0011515F">
        <w:rPr>
          <w:rFonts w:ascii="Arial Narrow" w:hAnsi="Arial Narrow" w:cs="Arial Narrow"/>
          <w:sz w:val="21"/>
          <w:szCs w:val="21"/>
        </w:rPr>
        <w:t>a titolo al</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 xml:space="preserve">risarcimento danni. </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ripetuta inosservanza degli obblighi suddetti costituisce titolo a favore dell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per la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risoluzione immediata del contratto, senza che</w:t>
      </w:r>
      <w:r w:rsidR="0060585A" w:rsidRPr="0011515F">
        <w:rPr>
          <w:rFonts w:ascii="Arial Narrow" w:hAnsi="Arial Narrow" w:cs="Arial Narrow"/>
          <w:sz w:val="21"/>
          <w:szCs w:val="21"/>
        </w:rPr>
        <w:t xml:space="preserve"> l’Appaltatore </w:t>
      </w:r>
      <w:r w:rsidRPr="0011515F">
        <w:rPr>
          <w:rFonts w:ascii="Arial Narrow" w:hAnsi="Arial Narrow" w:cs="Arial Narrow"/>
          <w:sz w:val="21"/>
          <w:szCs w:val="21"/>
        </w:rPr>
        <w:t>possa avanzare pretese di danni e risarcimenti 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salva ogni azione di rivalsa promossa nei suoi confronti dai dipendenti.</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6A05E3" w:rsidP="00DA79BF">
      <w:pPr>
        <w:pStyle w:val="Titolo2"/>
        <w:numPr>
          <w:ilvl w:val="0"/>
          <w:numId w:val="54"/>
        </w:numPr>
        <w:spacing w:before="0" w:line="360" w:lineRule="auto"/>
        <w:ind w:hanging="851"/>
        <w:jc w:val="both"/>
        <w:rPr>
          <w:rFonts w:ascii="Arial Narrow" w:hAnsi="Arial Narrow"/>
          <w:color w:val="auto"/>
          <w:sz w:val="24"/>
          <w:szCs w:val="24"/>
        </w:rPr>
      </w:pPr>
      <w:bookmarkStart w:id="46" w:name="_Toc476911023"/>
      <w:r w:rsidRPr="0011515F">
        <w:rPr>
          <w:rFonts w:ascii="Arial Narrow" w:hAnsi="Arial Narrow"/>
          <w:color w:val="auto"/>
          <w:sz w:val="24"/>
          <w:szCs w:val="24"/>
        </w:rPr>
        <w:t>M</w:t>
      </w:r>
      <w:r w:rsidR="002D394D" w:rsidRPr="0011515F">
        <w:rPr>
          <w:rFonts w:ascii="Arial Narrow" w:hAnsi="Arial Narrow"/>
          <w:color w:val="auto"/>
          <w:sz w:val="24"/>
          <w:szCs w:val="24"/>
        </w:rPr>
        <w:t>ezzi ed attrezzature da impiegare nel servizio</w:t>
      </w:r>
      <w:bookmarkEnd w:id="46"/>
    </w:p>
    <w:p w:rsidR="002D394D" w:rsidRPr="0011515F" w:rsidRDefault="002D394D" w:rsidP="00DA79BF">
      <w:pPr>
        <w:pStyle w:val="Paragrafoelenco"/>
        <w:numPr>
          <w:ilvl w:val="0"/>
          <w:numId w:val="3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w:t>
      </w:r>
      <w:r w:rsidR="00CB1CF0" w:rsidRPr="0011515F">
        <w:rPr>
          <w:rFonts w:ascii="Arial Narrow" w:hAnsi="Arial Narrow" w:cs="Arial Narrow"/>
          <w:sz w:val="21"/>
          <w:szCs w:val="21"/>
        </w:rPr>
        <w:t xml:space="preserve"> </w:t>
      </w:r>
      <w:r w:rsidR="006A05E3" w:rsidRPr="0011515F">
        <w:rPr>
          <w:rFonts w:ascii="Arial Narrow" w:hAnsi="Arial Narrow" w:cs="Arial Narrow"/>
          <w:sz w:val="21"/>
          <w:szCs w:val="21"/>
        </w:rPr>
        <w:t>mantenere i mezzi e</w:t>
      </w:r>
      <w:r w:rsidRPr="0011515F">
        <w:rPr>
          <w:rFonts w:ascii="Arial Narrow" w:hAnsi="Arial Narrow" w:cs="Arial Narrow"/>
          <w:sz w:val="21"/>
          <w:szCs w:val="21"/>
        </w:rPr>
        <w:t xml:space="preserve"> le attrezzature a sue spese in perfetto stato conservativo, di efficienza e coloritura,</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regolarmente e periodicamente collaudati a norma di legge, sostituendo immediatamente quelli che, per usura o</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avaria, fossero deteriorati o mal funzionanti, talché venga sempre mantenuto lo standard previst</w:t>
      </w:r>
      <w:r w:rsidR="006A05E3" w:rsidRPr="0011515F">
        <w:rPr>
          <w:rFonts w:ascii="Arial Narrow" w:hAnsi="Arial Narrow" w:cs="Arial Narrow"/>
          <w:sz w:val="21"/>
          <w:szCs w:val="21"/>
        </w:rPr>
        <w:t>o</w:t>
      </w:r>
      <w:r w:rsidRPr="0011515F">
        <w:rPr>
          <w:rFonts w:ascii="Arial Narrow" w:hAnsi="Arial Narrow" w:cs="Arial Narrow"/>
          <w:sz w:val="21"/>
          <w:szCs w:val="21"/>
        </w:rPr>
        <w:t xml:space="preserve"> d</w:t>
      </w:r>
      <w:r w:rsidR="006A05E3" w:rsidRPr="0011515F">
        <w:rPr>
          <w:rFonts w:ascii="Arial Narrow" w:hAnsi="Arial Narrow" w:cs="Arial Narrow"/>
          <w:sz w:val="21"/>
          <w:szCs w:val="21"/>
        </w:rPr>
        <w:t>a</w:t>
      </w:r>
      <w:r w:rsidRPr="0011515F">
        <w:rPr>
          <w:rFonts w:ascii="Arial Narrow" w:hAnsi="Arial Narrow" w:cs="Arial Narrow"/>
          <w:sz w:val="21"/>
          <w:szCs w:val="21"/>
        </w:rPr>
        <w:t>l presente Capitolato.</w:t>
      </w:r>
    </w:p>
    <w:p w:rsidR="00CB1CF0" w:rsidRPr="0011515F" w:rsidRDefault="00CB1CF0"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7" w:name="_Toc476911024"/>
      <w:r w:rsidRPr="0011515F">
        <w:rPr>
          <w:rFonts w:ascii="Arial Narrow" w:hAnsi="Arial Narrow"/>
          <w:color w:val="auto"/>
          <w:sz w:val="24"/>
          <w:szCs w:val="24"/>
        </w:rPr>
        <w:t>Scioperi</w:t>
      </w:r>
      <w:bookmarkEnd w:id="47"/>
    </w:p>
    <w:p w:rsidR="00424F33"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contenute nella Legge 12.06.1990 n. 146 per l’esercizio del diritto di sciopero nei servizi pubblici essenziali. </w:t>
      </w:r>
    </w:p>
    <w:p w:rsidR="002D394D"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saranno considerati causa di forza maggiore e, di conseguenza, saranno sanzionabili ai sensi dell’</w:t>
      </w:r>
      <w:r w:rsidR="007D7C2B" w:rsidRPr="0011515F">
        <w:fldChar w:fldCharType="begin"/>
      </w:r>
      <w:r w:rsidR="007D7C2B" w:rsidRPr="0011515F">
        <w:instrText xml:space="preserve"> REF _Ref446888235 \r \h  \* MERGEFORMAT </w:instrText>
      </w:r>
      <w:r w:rsidR="007D7C2B" w:rsidRPr="0011515F">
        <w:fldChar w:fldCharType="separate"/>
      </w:r>
      <w:r w:rsidR="001619EC" w:rsidRPr="001619EC">
        <w:rPr>
          <w:rFonts w:ascii="Arial Narrow" w:hAnsi="Arial Narrow" w:cs="Arial Narrow"/>
          <w:sz w:val="21"/>
          <w:szCs w:val="21"/>
        </w:rPr>
        <w:t xml:space="preserve">Art. 47 </w:t>
      </w:r>
      <w:r w:rsidR="007D7C2B" w:rsidRPr="0011515F">
        <w:fldChar w:fldCharType="end"/>
      </w:r>
      <w:r w:rsidRPr="0011515F">
        <w:rPr>
          <w:rFonts w:ascii="Arial Narrow" w:hAnsi="Arial Narrow" w:cs="Arial Narrow"/>
          <w:sz w:val="21"/>
          <w:szCs w:val="21"/>
        </w:rPr>
        <w:t>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presente Capitolato, gli scioperi del personale direttamente imputabili all’Azienda quali, a titolo d’esempio, la ritardata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o mancata corresponsione delle retribuzioni o il mancato rispetto di quanto disposto dal contratto collettivo nazionale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di lavoro.</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8" w:name="_Toc476911025"/>
      <w:r w:rsidRPr="0011515F">
        <w:rPr>
          <w:rFonts w:ascii="Arial Narrow" w:hAnsi="Arial Narrow"/>
          <w:color w:val="auto"/>
          <w:sz w:val="24"/>
          <w:szCs w:val="24"/>
        </w:rPr>
        <w:t>Tenuta dei registri</w:t>
      </w:r>
      <w:bookmarkEnd w:id="48"/>
    </w:p>
    <w:p w:rsidR="00424F33"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provvederà alla compilazione di tutta la modulistica di legge relativa all’attività di gestione</w:t>
      </w:r>
      <w:r w:rsidR="00DE666A" w:rsidRPr="0011515F">
        <w:rPr>
          <w:rFonts w:ascii="Arial Narrow" w:hAnsi="Arial Narrow" w:cs="Arial Narrow"/>
          <w:sz w:val="21"/>
          <w:szCs w:val="21"/>
        </w:rPr>
        <w:t>;</w:t>
      </w:r>
      <w:r w:rsidRPr="0011515F">
        <w:rPr>
          <w:rFonts w:ascii="Arial Narrow" w:hAnsi="Arial Narrow" w:cs="Arial Narrow"/>
          <w:sz w:val="21"/>
          <w:szCs w:val="21"/>
        </w:rPr>
        <w:t xml:space="preserve"> inoltre dovrà</w:t>
      </w:r>
      <w:r w:rsidR="00CA750B" w:rsidRPr="0011515F">
        <w:rPr>
          <w:rFonts w:ascii="Arial Narrow" w:hAnsi="Arial Narrow" w:cs="Arial Narrow"/>
          <w:sz w:val="21"/>
          <w:szCs w:val="21"/>
        </w:rPr>
        <w:t xml:space="preserve"> </w:t>
      </w:r>
      <w:r w:rsidR="00424F33" w:rsidRPr="0011515F">
        <w:rPr>
          <w:rFonts w:ascii="Arial Narrow" w:hAnsi="Arial Narrow" w:cs="Arial Narrow"/>
          <w:sz w:val="21"/>
          <w:szCs w:val="21"/>
        </w:rPr>
        <w:t xml:space="preserve">provvedere a fornire 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la necessaria assistenza e la più ampia collaborazione per la compilazione della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modulistica di stretta competenza dello stesso. </w:t>
      </w:r>
    </w:p>
    <w:p w:rsidR="002D394D"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infine a carico dell’Appaltatore la tenuta dei registri di carico 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scarico dei rifiuti e dei relativi formulari e le incombenze derivanti dai nuovi sistemi di controllo della tracciabilità dei</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Rifiuti.</w:t>
      </w:r>
    </w:p>
    <w:p w:rsidR="00424F33" w:rsidRPr="0011515F" w:rsidRDefault="00424F33"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dovrà assistere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negli adempimenti di compilazione del Modello Unico di Dichiarazione Ambientale.</w:t>
      </w:r>
    </w:p>
    <w:p w:rsidR="00B26390" w:rsidRPr="0011515F" w:rsidRDefault="00B26390" w:rsidP="00B26390">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9" w:name="_Toc476911026"/>
      <w:r w:rsidRPr="0011515F">
        <w:rPr>
          <w:rFonts w:ascii="Arial Narrow" w:hAnsi="Arial Narrow"/>
          <w:color w:val="auto"/>
          <w:sz w:val="24"/>
          <w:szCs w:val="24"/>
        </w:rPr>
        <w:t>Criteri generali per l’effettuazione dei servizi</w:t>
      </w:r>
      <w:bookmarkEnd w:id="49"/>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 servizi di </w:t>
      </w:r>
      <w:r w:rsidR="006A05E3" w:rsidRPr="0011515F">
        <w:rPr>
          <w:rFonts w:ascii="Arial Narrow" w:hAnsi="Arial Narrow" w:cs="Arial Narrow"/>
          <w:sz w:val="21"/>
          <w:szCs w:val="21"/>
        </w:rPr>
        <w:t>cui al presente capitolato</w:t>
      </w:r>
      <w:r w:rsidRPr="0011515F">
        <w:rPr>
          <w:rFonts w:ascii="Arial Narrow" w:hAnsi="Arial Narrow" w:cs="Arial Narrow"/>
          <w:sz w:val="21"/>
          <w:szCs w:val="21"/>
        </w:rPr>
        <w:t xml:space="preserve"> devono essere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svolti con la massima cura e tempestività, onde assicurare le migliori condizioni di igiene e pulizia e decoro.</w:t>
      </w:r>
    </w:p>
    <w:p w:rsidR="00424F33"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Richiamando quanto espresso, si precisa che i servizi oggetto dell’appalto si svolgeranno </w:t>
      </w:r>
      <w:r w:rsidR="006A05E3" w:rsidRPr="0011515F">
        <w:rPr>
          <w:rFonts w:ascii="Arial Narrow" w:hAnsi="Arial Narrow" w:cs="Arial Narrow"/>
          <w:sz w:val="21"/>
          <w:szCs w:val="21"/>
        </w:rPr>
        <w:t>presso l’impianto dell’appaltatore</w:t>
      </w:r>
      <w:r w:rsidRPr="0011515F">
        <w:rPr>
          <w:rFonts w:ascii="Arial Narrow" w:hAnsi="Arial Narrow" w:cs="Arial Narrow"/>
          <w:sz w:val="21"/>
          <w:szCs w:val="21"/>
        </w:rPr>
        <w:t xml:space="preserve">. </w:t>
      </w:r>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Durante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l’effettuazione dei servizi di cui al presente Capitolato, l’Appaltatore dovrà avere cura di:</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evitare danni e pericoli per la salute, garantire l’incolumità e la sicurezza sia 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personale adibito alla fornitura dei servizi</w:t>
      </w:r>
      <w:r w:rsidR="006A05E3" w:rsidRPr="0011515F">
        <w:rPr>
          <w:rFonts w:ascii="Arial Narrow" w:hAnsi="Arial Narrow" w:cs="Arial Narrow"/>
          <w:sz w:val="21"/>
          <w:szCs w:val="21"/>
        </w:rPr>
        <w:t xml:space="preserve"> sia del personale della ditta incaricata del trasporto</w:t>
      </w:r>
      <w:r w:rsidRPr="0011515F">
        <w:rPr>
          <w:rFonts w:ascii="Arial Narrow" w:hAnsi="Arial Narrow" w:cs="Arial Narrow"/>
          <w:sz w:val="21"/>
          <w:szCs w:val="21"/>
        </w:rPr>
        <w:t>;</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salvaguardare l’ambiente e l’igiene.</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0" w:name="_Toc476911027"/>
      <w:r w:rsidRPr="0011515F">
        <w:rPr>
          <w:rFonts w:ascii="Arial Narrow" w:hAnsi="Arial Narrow"/>
          <w:color w:val="auto"/>
          <w:sz w:val="24"/>
          <w:szCs w:val="24"/>
        </w:rPr>
        <w:t>Deposito cauzionale provvisorio e definitivo</w:t>
      </w:r>
      <w:bookmarkEnd w:id="50"/>
    </w:p>
    <w:p w:rsidR="008E17E3" w:rsidRPr="0011515F" w:rsidRDefault="005520E8" w:rsidP="00DA79BF">
      <w:pPr>
        <w:pStyle w:val="Paragrafoelenco"/>
        <w:numPr>
          <w:ilvl w:val="0"/>
          <w:numId w:val="4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r w:rsidR="008E17E3" w:rsidRPr="0011515F">
        <w:rPr>
          <w:rFonts w:ascii="Arial Narrow" w:hAnsi="Arial Narrow" w:cs="Arial Narrow"/>
          <w:sz w:val="21"/>
          <w:szCs w:val="21"/>
        </w:rPr>
        <w:t>.</w:t>
      </w:r>
    </w:p>
    <w:p w:rsidR="008E17E3" w:rsidRPr="0011515F" w:rsidRDefault="008E17E3" w:rsidP="008E17E3">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1" w:name="_Ref446929289"/>
      <w:bookmarkStart w:id="52" w:name="_Toc476911028"/>
      <w:r w:rsidRPr="0011515F">
        <w:rPr>
          <w:rFonts w:ascii="Arial Narrow" w:hAnsi="Arial Narrow"/>
          <w:color w:val="auto"/>
          <w:sz w:val="24"/>
          <w:szCs w:val="24"/>
        </w:rPr>
        <w:t>Fornitura dati</w:t>
      </w:r>
      <w:bookmarkEnd w:id="51"/>
      <w:bookmarkEnd w:id="52"/>
      <w:r w:rsidRPr="0011515F">
        <w:rPr>
          <w:rFonts w:ascii="Arial Narrow" w:hAnsi="Arial Narrow"/>
          <w:color w:val="auto"/>
          <w:sz w:val="24"/>
          <w:szCs w:val="24"/>
        </w:rPr>
        <w:t xml:space="preserve"> </w:t>
      </w:r>
    </w:p>
    <w:p w:rsidR="00424F33"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fornire al termine di ogni esercizio finanziario il conto economico e lo stato patrimoniale relativo</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ai servizi oggetto dell’appalto, basato su contabilità analitica per centri di costo e redatto in forma riclassificata</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 xml:space="preserve">secondo il </w:t>
      </w:r>
      <w:proofErr w:type="spellStart"/>
      <w:r w:rsidRPr="0011515F">
        <w:rPr>
          <w:rFonts w:ascii="Arial Narrow" w:hAnsi="Arial Narrow" w:cs="Arial Narrow"/>
          <w:sz w:val="21"/>
          <w:szCs w:val="21"/>
        </w:rPr>
        <w:t>D.Lgs.</w:t>
      </w:r>
      <w:proofErr w:type="spellEnd"/>
      <w:r w:rsidRPr="0011515F">
        <w:rPr>
          <w:rFonts w:ascii="Arial Narrow" w:hAnsi="Arial Narrow" w:cs="Arial Narrow"/>
          <w:sz w:val="21"/>
          <w:szCs w:val="21"/>
        </w:rPr>
        <w:t xml:space="preserve"> 127/91. </w:t>
      </w:r>
    </w:p>
    <w:p w:rsidR="002D394D"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Egli dovrà inoltre cooperare con l</w:t>
      </w:r>
      <w:r w:rsidR="00424F33"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al quale</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dovrà comunicare, entro 30 giorni dalla richiesta, ogni elemento contabile utile.</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3" w:name="_Ref446888155"/>
      <w:bookmarkStart w:id="54" w:name="_Toc476911029"/>
      <w:r w:rsidRPr="0011515F">
        <w:rPr>
          <w:rFonts w:ascii="Arial Narrow" w:hAnsi="Arial Narrow"/>
          <w:color w:val="auto"/>
          <w:sz w:val="24"/>
          <w:szCs w:val="24"/>
        </w:rPr>
        <w:t>Stesura della carta dei servizi</w:t>
      </w:r>
      <w:bookmarkEnd w:id="53"/>
      <w:bookmarkEnd w:id="54"/>
    </w:p>
    <w:p w:rsidR="002D394D" w:rsidRPr="0011515F" w:rsidRDefault="0059749C" w:rsidP="00DA79BF">
      <w:pPr>
        <w:pStyle w:val="Paragrafoelenco"/>
        <w:numPr>
          <w:ilvl w:val="0"/>
          <w:numId w:val="47"/>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5" w:name="_Ref472763424"/>
      <w:bookmarkStart w:id="56" w:name="_Toc476911030"/>
      <w:r w:rsidRPr="0011515F">
        <w:rPr>
          <w:rFonts w:ascii="Arial Narrow" w:hAnsi="Arial Narrow"/>
          <w:color w:val="auto"/>
          <w:sz w:val="24"/>
          <w:szCs w:val="24"/>
        </w:rPr>
        <w:t>Campagne di educazione ecologica</w:t>
      </w:r>
      <w:bookmarkEnd w:id="55"/>
      <w:bookmarkEnd w:id="56"/>
    </w:p>
    <w:p w:rsidR="002D394D" w:rsidRPr="0011515F" w:rsidRDefault="0059749C" w:rsidP="00DA79BF">
      <w:pPr>
        <w:pStyle w:val="Paragrafoelenco"/>
        <w:numPr>
          <w:ilvl w:val="0"/>
          <w:numId w:val="48"/>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7" w:name="_Ref446888354"/>
      <w:bookmarkStart w:id="58" w:name="_Toc476911031"/>
      <w:r w:rsidRPr="0011515F">
        <w:rPr>
          <w:rFonts w:ascii="Arial Narrow" w:hAnsi="Arial Narrow"/>
          <w:color w:val="auto"/>
          <w:sz w:val="24"/>
          <w:szCs w:val="24"/>
        </w:rPr>
        <w:t>Forme di collaborazione</w:t>
      </w:r>
      <w:bookmarkEnd w:id="57"/>
      <w:bookmarkEnd w:id="58"/>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segnalare tempestiva</w:t>
      </w:r>
      <w:r w:rsidR="0068460A" w:rsidRPr="0011515F">
        <w:rPr>
          <w:rFonts w:ascii="Arial Narrow" w:hAnsi="Arial Narrow" w:cs="Arial Narrow"/>
          <w:sz w:val="21"/>
          <w:szCs w:val="21"/>
        </w:rPr>
        <w:t xml:space="preserve">mente all’ufficio indicato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tutte quelle circostanze ed</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evenienze che, rilevate nell’espletamento delle operazioni oggetto dell’appalto, possano impedire il corretto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svolgimento del servizio.</w:t>
      </w:r>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 di fuori dei giorni e degli orari di cui sopra, nei casi di urgenza, il responsabile del servizio</w:t>
      </w:r>
      <w:r w:rsidR="00B30D73" w:rsidRPr="0011515F">
        <w:rPr>
          <w:rFonts w:ascii="Arial Narrow" w:hAnsi="Arial Narrow" w:cs="Arial Narrow"/>
          <w:sz w:val="21"/>
          <w:szCs w:val="21"/>
        </w:rPr>
        <w:t xml:space="preserve"> </w:t>
      </w:r>
      <w:r w:rsidRPr="0011515F">
        <w:rPr>
          <w:rFonts w:ascii="Arial Narrow" w:hAnsi="Arial Narrow" w:cs="Arial Narrow"/>
          <w:sz w:val="21"/>
          <w:szCs w:val="21"/>
        </w:rPr>
        <w:t>o un suo incaricato, dovrà essere comunque reperibile immediatamente.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3E535D" w:rsidRPr="0011515F" w:rsidRDefault="003E535D" w:rsidP="00DA79BF">
      <w:pPr>
        <w:pStyle w:val="Titolo2"/>
        <w:numPr>
          <w:ilvl w:val="0"/>
          <w:numId w:val="54"/>
        </w:numPr>
        <w:spacing w:before="0" w:line="360" w:lineRule="auto"/>
        <w:ind w:hanging="851"/>
        <w:jc w:val="both"/>
        <w:rPr>
          <w:rFonts w:ascii="Arial Narrow" w:hAnsi="Arial Narrow"/>
          <w:color w:val="auto"/>
          <w:sz w:val="24"/>
          <w:szCs w:val="24"/>
        </w:rPr>
      </w:pPr>
      <w:bookmarkStart w:id="59" w:name="_Toc476911032"/>
      <w:r w:rsidRPr="0011515F">
        <w:rPr>
          <w:rFonts w:ascii="Arial Narrow" w:hAnsi="Arial Narrow"/>
          <w:color w:val="auto"/>
          <w:sz w:val="24"/>
          <w:szCs w:val="24"/>
        </w:rPr>
        <w:t>Ulteriori oneri a carico dell’Appaltatore</w:t>
      </w:r>
      <w:bookmarkEnd w:id="59"/>
    </w:p>
    <w:p w:rsidR="00B7790E" w:rsidRPr="0011515F" w:rsidRDefault="0059749C" w:rsidP="005B2E9A">
      <w:pPr>
        <w:pStyle w:val="Paragrafoelenco"/>
        <w:numPr>
          <w:ilvl w:val="0"/>
          <w:numId w:val="119"/>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Nessun ulteriori oneri per l’Appaltatore.</w:t>
      </w:r>
    </w:p>
    <w:p w:rsidR="003E535D" w:rsidRPr="0011515F" w:rsidRDefault="003E535D"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bCs w:val="0"/>
          <w:color w:val="auto"/>
        </w:rPr>
      </w:pPr>
      <w:r w:rsidRPr="0011515F">
        <w:rPr>
          <w:rStyle w:val="Titolo1Carattere"/>
          <w:rFonts w:ascii="Arial Narrow" w:hAnsi="Arial Narrow"/>
          <w:bCs w:val="0"/>
          <w:color w:val="auto"/>
        </w:rPr>
        <w:br w:type="page"/>
      </w:r>
    </w:p>
    <w:p w:rsidR="002D394D" w:rsidRPr="0011515F" w:rsidRDefault="000F42A4" w:rsidP="005939E1">
      <w:pPr>
        <w:autoSpaceDE w:val="0"/>
        <w:autoSpaceDN w:val="0"/>
        <w:adjustRightInd w:val="0"/>
        <w:spacing w:after="0" w:line="360" w:lineRule="auto"/>
        <w:jc w:val="center"/>
        <w:rPr>
          <w:rStyle w:val="Titolo1Carattere"/>
          <w:rFonts w:ascii="Arial Narrow" w:hAnsi="Arial Narrow"/>
          <w:bCs w:val="0"/>
          <w:color w:val="auto"/>
        </w:rPr>
      </w:pPr>
      <w:bookmarkStart w:id="60" w:name="_Toc476911033"/>
      <w:r w:rsidRPr="0011515F">
        <w:rPr>
          <w:rStyle w:val="Titolo1Carattere"/>
          <w:rFonts w:ascii="Arial Narrow" w:hAnsi="Arial Narrow"/>
          <w:bCs w:val="0"/>
          <w:color w:val="auto"/>
        </w:rPr>
        <w:lastRenderedPageBreak/>
        <w:t>CAPITOLO 4° C</w:t>
      </w:r>
      <w:r w:rsidR="00CB664A" w:rsidRPr="0011515F">
        <w:rPr>
          <w:rStyle w:val="Titolo1Carattere"/>
          <w:rFonts w:ascii="Arial Narrow" w:hAnsi="Arial Narrow"/>
          <w:bCs w:val="0"/>
          <w:color w:val="auto"/>
        </w:rPr>
        <w:t>ORRISPETTIVO E SUOI ADEGUAMENTI</w:t>
      </w:r>
      <w:bookmarkEnd w:id="60"/>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1" w:name="_Toc476911034"/>
      <w:r w:rsidRPr="0011515F">
        <w:rPr>
          <w:rFonts w:ascii="Arial Narrow" w:hAnsi="Arial Narrow"/>
          <w:color w:val="auto"/>
          <w:sz w:val="24"/>
          <w:szCs w:val="24"/>
        </w:rPr>
        <w:t>Corrispettivo dell’appalto</w:t>
      </w:r>
      <w:bookmarkEnd w:id="61"/>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Spettano all'Appaltatore, a completo compenso degli oneri tutti assunti col presente capitolato e con l'offerta che lo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stesso formulerà in sede di gara:</w:t>
      </w:r>
    </w:p>
    <w:p w:rsidR="00AD1C9D" w:rsidRPr="0011515F" w:rsidRDefault="00AD1C9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gli oneri di smaltimento come previsti all’</w:t>
      </w:r>
      <w:r w:rsidR="007D7C2B" w:rsidRPr="0011515F">
        <w:fldChar w:fldCharType="begin"/>
      </w:r>
      <w:r w:rsidR="007D7C2B" w:rsidRPr="0011515F">
        <w:instrText xml:space="preserve"> REF _Ref448059884 \r \h  \* MERGEFORMAT </w:instrText>
      </w:r>
      <w:r w:rsidR="007D7C2B" w:rsidRPr="0011515F">
        <w:fldChar w:fldCharType="separate"/>
      </w:r>
      <w:r w:rsidR="001619EC" w:rsidRPr="001619EC">
        <w:rPr>
          <w:rFonts w:ascii="Arial Narrow" w:hAnsi="Arial Narrow" w:cs="Arial Narrow"/>
          <w:sz w:val="21"/>
          <w:szCs w:val="21"/>
        </w:rPr>
        <w:t xml:space="preserve">Art. 12 </w:t>
      </w:r>
      <w:r w:rsidR="007D7C2B" w:rsidRPr="0011515F">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 compensi per servizi spe</w:t>
      </w:r>
      <w:r w:rsidR="00866B32" w:rsidRPr="0011515F">
        <w:rPr>
          <w:rFonts w:ascii="Arial Narrow" w:hAnsi="Arial Narrow" w:cs="Arial Narrow"/>
          <w:sz w:val="21"/>
          <w:szCs w:val="21"/>
        </w:rPr>
        <w:t xml:space="preserve">ciali e straordinari </w:t>
      </w:r>
      <w:r w:rsidRPr="0011515F">
        <w:rPr>
          <w:rFonts w:ascii="Arial Narrow" w:hAnsi="Arial Narrow" w:cs="Arial Narrow"/>
          <w:sz w:val="21"/>
          <w:szCs w:val="21"/>
        </w:rPr>
        <w:t>e non compresi nella precedente categoria</w:t>
      </w:r>
      <w:r w:rsidR="00AC264F" w:rsidRPr="0011515F">
        <w:rPr>
          <w:rFonts w:ascii="Arial Narrow" w:hAnsi="Arial Narrow" w:cs="Arial Narrow"/>
          <w:sz w:val="21"/>
          <w:szCs w:val="21"/>
        </w:rPr>
        <w:t xml:space="preserve"> </w:t>
      </w:r>
      <w:r w:rsidRPr="0011515F">
        <w:rPr>
          <w:rFonts w:ascii="Arial Narrow" w:hAnsi="Arial Narrow" w:cs="Arial Narrow"/>
          <w:sz w:val="21"/>
          <w:szCs w:val="21"/>
        </w:rPr>
        <w:t>e, comunque, preventivamente richiesti per iscritto dal Comune.</w:t>
      </w:r>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005B2E9A" w:rsidRPr="0011515F">
        <w:rPr>
          <w:rFonts w:ascii="Arial Narrow" w:hAnsi="Arial Narrow" w:cs="Arial Narrow"/>
          <w:sz w:val="21"/>
          <w:szCs w:val="21"/>
        </w:rPr>
        <w:t xml:space="preserve">prezzo </w:t>
      </w:r>
      <w:r w:rsidRPr="0011515F">
        <w:rPr>
          <w:rFonts w:ascii="Arial Narrow" w:hAnsi="Arial Narrow" w:cs="Arial Narrow"/>
          <w:sz w:val="21"/>
          <w:szCs w:val="21"/>
        </w:rPr>
        <w:t>comprende, inoltre, gli oneri di ammortamento e interessi sul capitale per i mezzi, le attrezzature e gli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impianti, qualsiasi onere espresso o non nel presente capitolato, inerente o conseguente ai servizi affidati, tutte le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spese di manutenzione ordinaria e straordinaria di tutti i beni mobili e immobili, i consumi e quant’altro necessario per</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l'espletamento dei servizi, le spese generali, gli oneri accessori, le tasse, l'utile di impresa, le assicurazioni 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qualsiasi altra imposta presente e futura onde l'Appaltatore non potrà chiedere per nessuna ragione nuovi o maggiori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compensi, salvo quanto diversamente disposto nel capitolato.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80066F" w:rsidRPr="0011515F" w:rsidRDefault="0080066F" w:rsidP="00DA79BF">
      <w:pPr>
        <w:pStyle w:val="Titolo2"/>
        <w:numPr>
          <w:ilvl w:val="0"/>
          <w:numId w:val="54"/>
        </w:numPr>
        <w:spacing w:before="0" w:line="360" w:lineRule="auto"/>
        <w:ind w:hanging="851"/>
        <w:jc w:val="both"/>
        <w:rPr>
          <w:rFonts w:ascii="Arial Narrow" w:hAnsi="Arial Narrow"/>
          <w:color w:val="auto"/>
          <w:sz w:val="24"/>
          <w:szCs w:val="24"/>
        </w:rPr>
      </w:pPr>
      <w:bookmarkStart w:id="62" w:name="_Toc448076498"/>
      <w:bookmarkStart w:id="63" w:name="_Toc476911035"/>
      <w:r w:rsidRPr="0011515F">
        <w:rPr>
          <w:rFonts w:ascii="Arial Narrow" w:hAnsi="Arial Narrow"/>
          <w:color w:val="auto"/>
          <w:sz w:val="24"/>
          <w:szCs w:val="24"/>
        </w:rPr>
        <w:t>Pagamenti</w:t>
      </w:r>
      <w:bookmarkEnd w:id="62"/>
      <w:bookmarkEnd w:id="63"/>
    </w:p>
    <w:p w:rsidR="0060747F" w:rsidRPr="0011515F" w:rsidRDefault="0060747F" w:rsidP="0060747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scadenza di ogni mese, l'impresa provvederà ad emettere fattura, sulla base delle quantità mensili</w:t>
      </w:r>
      <w:r w:rsidR="001505EC">
        <w:rPr>
          <w:rFonts w:ascii="Arial Narrow" w:hAnsi="Arial Narrow" w:cs="Arial Narrow"/>
          <w:sz w:val="21"/>
          <w:szCs w:val="21"/>
        </w:rPr>
        <w:t xml:space="preserve"> di rifiuti di cui all’avviso</w:t>
      </w:r>
      <w:r w:rsidRPr="0011515F">
        <w:rPr>
          <w:rFonts w:ascii="Arial Narrow" w:hAnsi="Arial Narrow" w:cs="Arial Narrow"/>
          <w:sz w:val="21"/>
          <w:szCs w:val="21"/>
        </w:rPr>
        <w:t>, rilevate dal formulario di identificazione e dalle operazioni di pesatura.</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liquidazione sarà disposta nei successivi 30 giorni a condizione che il Documento Unico di Regolarità Contributiva risulti regolare e dall’interrogazione all’Agenzia delle Entrate, a mezzo </w:t>
      </w:r>
      <w:proofErr w:type="spellStart"/>
      <w:r w:rsidRPr="0011515F">
        <w:rPr>
          <w:rFonts w:ascii="Arial Narrow" w:hAnsi="Arial Narrow" w:cs="Arial Narrow"/>
          <w:sz w:val="21"/>
          <w:szCs w:val="21"/>
        </w:rPr>
        <w:t>Equitalia</w:t>
      </w:r>
      <w:proofErr w:type="spellEnd"/>
      <w:r w:rsidRPr="0011515F">
        <w:rPr>
          <w:rFonts w:ascii="Arial Narrow" w:hAnsi="Arial Narrow" w:cs="Arial Narrow"/>
          <w:sz w:val="21"/>
          <w:szCs w:val="21"/>
        </w:rPr>
        <w:t>, non risultino pendenze con l’Amministrazione finanziaria. In tale caso la Committente procederà all’intervento sostitutivo previsto dalla Legge pagando direttamente l’Ente creditore per l’importo del debito accertato.</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contestazioni insorte nel mese di riferimento la Committente, fino alla definizione delle controversie, potrà procedere alla riduzione del canone nella misura ulteriore rispetto alla trattenuta, prevista al comma 2 </w:t>
      </w:r>
      <w:r w:rsidR="00DE666A" w:rsidRPr="0011515F">
        <w:rPr>
          <w:rFonts w:ascii="Arial Narrow" w:hAnsi="Arial Narrow" w:cs="Arial Narrow"/>
          <w:sz w:val="21"/>
          <w:szCs w:val="21"/>
        </w:rPr>
        <w:t>del presente articolo, pari al 3</w:t>
      </w:r>
      <w:r w:rsidRPr="0011515F">
        <w:rPr>
          <w:rFonts w:ascii="Arial Narrow" w:hAnsi="Arial Narrow" w:cs="Arial Narrow"/>
          <w:sz w:val="21"/>
          <w:szCs w:val="21"/>
        </w:rPr>
        <w:t>0%.</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ogni caso eventuali o eccezionali ritardi nei pagamenti dovuti a cause di forza maggiore non daranno diritto all’Appaltatore di pretendere indennità di qualsiasi specie, né di chiedere lo scioglimento del contratto.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4" w:name="_Toc476911036"/>
      <w:r w:rsidRPr="0011515F">
        <w:rPr>
          <w:rFonts w:ascii="Arial Narrow" w:hAnsi="Arial Narrow"/>
          <w:color w:val="auto"/>
          <w:sz w:val="24"/>
          <w:szCs w:val="24"/>
        </w:rPr>
        <w:t>Revisione del corrispettivo</w:t>
      </w:r>
      <w:bookmarkEnd w:id="64"/>
    </w:p>
    <w:p w:rsidR="002D394D" w:rsidRPr="0011515F" w:rsidRDefault="002D394D" w:rsidP="00DA79BF">
      <w:pPr>
        <w:pStyle w:val="Paragrafoelenco"/>
        <w:numPr>
          <w:ilvl w:val="0"/>
          <w:numId w:val="5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w:t>
      </w:r>
      <w:r w:rsidR="005B2E9A" w:rsidRPr="0011515F">
        <w:rPr>
          <w:rFonts w:ascii="Arial Narrow" w:hAnsi="Arial Narrow" w:cs="Arial Narrow"/>
          <w:sz w:val="21"/>
          <w:szCs w:val="21"/>
        </w:rPr>
        <w:t xml:space="preserve"> prezzo</w:t>
      </w:r>
      <w:r w:rsidRPr="0011515F">
        <w:rPr>
          <w:rFonts w:ascii="Arial Narrow" w:hAnsi="Arial Narrow" w:cs="Arial Narrow"/>
          <w:sz w:val="21"/>
          <w:szCs w:val="21"/>
        </w:rPr>
        <w:t xml:space="preserve"> </w:t>
      </w:r>
      <w:r w:rsidR="00603171" w:rsidRPr="0011515F">
        <w:rPr>
          <w:rFonts w:ascii="Arial Narrow" w:hAnsi="Arial Narrow" w:cs="Arial Narrow"/>
          <w:sz w:val="21"/>
          <w:szCs w:val="21"/>
        </w:rPr>
        <w:t xml:space="preserve">non </w:t>
      </w:r>
      <w:r w:rsidR="005B2E9A" w:rsidRPr="0011515F">
        <w:rPr>
          <w:rFonts w:ascii="Arial Narrow" w:hAnsi="Arial Narrow" w:cs="Arial Narrow"/>
          <w:sz w:val="21"/>
          <w:szCs w:val="21"/>
        </w:rPr>
        <w:t xml:space="preserve">è </w:t>
      </w:r>
      <w:r w:rsidRPr="0011515F">
        <w:rPr>
          <w:rFonts w:ascii="Arial Narrow" w:hAnsi="Arial Narrow" w:cs="Arial Narrow"/>
          <w:sz w:val="21"/>
          <w:szCs w:val="21"/>
        </w:rPr>
        <w:t>soggetto a revisione periodica annua.</w:t>
      </w:r>
    </w:p>
    <w:p w:rsidR="00603171" w:rsidRPr="0011515F" w:rsidRDefault="00603171" w:rsidP="004F08AE">
      <w:pPr>
        <w:autoSpaceDE w:val="0"/>
        <w:autoSpaceDN w:val="0"/>
        <w:adjustRightInd w:val="0"/>
        <w:spacing w:after="0" w:line="360" w:lineRule="auto"/>
        <w:jc w:val="both"/>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5" w:name="_Toc476911037"/>
      <w:r w:rsidRPr="0011515F">
        <w:rPr>
          <w:rFonts w:ascii="Arial Narrow" w:hAnsi="Arial Narrow"/>
          <w:color w:val="auto"/>
          <w:sz w:val="24"/>
          <w:szCs w:val="24"/>
        </w:rPr>
        <w:t>Variazioni ed estensioni dei servizi</w:t>
      </w:r>
      <w:bookmarkEnd w:id="65"/>
    </w:p>
    <w:p w:rsidR="00EA71A2"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variazioni in aumento o in diminuzione del corrispettivo, dipendenti da maggiori o minori prestazioni sia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personale che di mezzi, richieste dall</w:t>
      </w:r>
      <w:r w:rsidR="00EA71A2"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devono risultare da preventivi accordi tra</w:t>
      </w:r>
      <w:r w:rsidR="00EA71A2" w:rsidRPr="0011515F">
        <w:rPr>
          <w:rFonts w:ascii="Arial Narrow" w:hAnsi="Arial Narrow" w:cs="Arial Narrow"/>
          <w:sz w:val="21"/>
          <w:szCs w:val="21"/>
        </w:rPr>
        <w:t xml:space="preserve">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Appaltatore</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ed essere</w:t>
      </w:r>
      <w:r w:rsidR="00EA71A2" w:rsidRPr="0011515F">
        <w:rPr>
          <w:rFonts w:ascii="Arial Narrow" w:hAnsi="Arial Narrow" w:cs="Arial Narrow"/>
          <w:sz w:val="21"/>
          <w:szCs w:val="21"/>
        </w:rPr>
        <w:t xml:space="preserve"> espressamente autorizzate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nei modi e nei termini previsti dalla normativa vigente; solo in</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 xml:space="preserve">tal caso si potrà procedere all’adeguamento del corrispettivo stesso. </w:t>
      </w:r>
    </w:p>
    <w:p w:rsidR="002D394D"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Per la constatazione delle variazioni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prestazioni, sarà obbligo dell’impresa appaltatrice fornire la necessaria documentazione.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68044D" w:rsidRPr="0011515F" w:rsidRDefault="0068044D" w:rsidP="0068044D">
      <w:pPr>
        <w:pStyle w:val="Paragrafoelenco"/>
        <w:autoSpaceDE w:val="0"/>
        <w:autoSpaceDN w:val="0"/>
        <w:adjustRightInd w:val="0"/>
        <w:spacing w:after="0" w:line="360" w:lineRule="auto"/>
        <w:ind w:left="284"/>
        <w:jc w:val="both"/>
        <w:rPr>
          <w:rStyle w:val="Titolo1Carattere"/>
          <w:rFonts w:ascii="Arial Narrow" w:eastAsiaTheme="minorHAnsi" w:hAnsi="Arial Narrow" w:cs="Arial Narrow"/>
          <w:b w:val="0"/>
          <w:bCs w:val="0"/>
          <w:color w:val="auto"/>
          <w:sz w:val="21"/>
          <w:szCs w:val="21"/>
        </w:rPr>
      </w:pPr>
    </w:p>
    <w:p w:rsidR="005B2E9A" w:rsidRPr="0011515F" w:rsidRDefault="005B2E9A">
      <w:pPr>
        <w:rPr>
          <w:rStyle w:val="Titolo1Carattere"/>
          <w:rFonts w:ascii="Arial Narrow" w:hAnsi="Arial Narrow"/>
          <w:color w:val="auto"/>
        </w:rPr>
      </w:pPr>
      <w:r w:rsidRPr="0011515F">
        <w:rPr>
          <w:rStyle w:val="Titolo1Carattere"/>
          <w:rFonts w:ascii="Arial Narrow" w:hAnsi="Arial Narrow"/>
          <w:color w:val="auto"/>
        </w:rPr>
        <w:br w:type="page"/>
      </w:r>
    </w:p>
    <w:p w:rsidR="000F42A4" w:rsidRPr="0011515F" w:rsidRDefault="000F42A4" w:rsidP="00F17A40">
      <w:pPr>
        <w:autoSpaceDE w:val="0"/>
        <w:autoSpaceDN w:val="0"/>
        <w:adjustRightInd w:val="0"/>
        <w:spacing w:after="0" w:line="360" w:lineRule="auto"/>
        <w:jc w:val="center"/>
        <w:rPr>
          <w:rStyle w:val="Titolo1Carattere"/>
          <w:rFonts w:ascii="Arial Narrow" w:hAnsi="Arial Narrow"/>
          <w:color w:val="auto"/>
        </w:rPr>
      </w:pPr>
      <w:bookmarkStart w:id="66" w:name="_Toc476911038"/>
      <w:r w:rsidRPr="0011515F">
        <w:rPr>
          <w:rStyle w:val="Titolo1Carattere"/>
          <w:rFonts w:ascii="Arial Narrow" w:hAnsi="Arial Narrow"/>
          <w:color w:val="auto"/>
        </w:rPr>
        <w:lastRenderedPageBreak/>
        <w:t>CAPITOLO 5°</w:t>
      </w:r>
      <w:r w:rsidR="00F17A40" w:rsidRPr="0011515F">
        <w:rPr>
          <w:rStyle w:val="Titolo1Carattere"/>
          <w:rFonts w:ascii="Arial Narrow" w:hAnsi="Arial Narrow"/>
          <w:color w:val="auto"/>
        </w:rPr>
        <w:t xml:space="preserve"> - </w:t>
      </w:r>
      <w:r w:rsidRPr="0011515F">
        <w:rPr>
          <w:rStyle w:val="Titolo1Carattere"/>
          <w:rFonts w:ascii="Arial Narrow" w:hAnsi="Arial Narrow"/>
          <w:color w:val="auto"/>
        </w:rPr>
        <w:t xml:space="preserve">MODALITA’ DI SVOLGIMENTO DEL SERVIZIO </w:t>
      </w:r>
      <w:r w:rsidR="004F2B10" w:rsidRPr="0011515F">
        <w:rPr>
          <w:rStyle w:val="Titolo1Carattere"/>
          <w:rFonts w:ascii="Arial Narrow" w:hAnsi="Arial Narrow"/>
          <w:color w:val="auto"/>
        </w:rPr>
        <w:t>E DISPOSIZIONI FINALI</w:t>
      </w:r>
      <w:bookmarkEnd w:id="66"/>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7" w:name="_Toc476911039"/>
      <w:r w:rsidRPr="0011515F">
        <w:rPr>
          <w:rFonts w:ascii="Arial Narrow" w:hAnsi="Arial Narrow"/>
          <w:color w:val="auto"/>
          <w:sz w:val="24"/>
          <w:szCs w:val="24"/>
        </w:rPr>
        <w:t>Calendario del servizio</w:t>
      </w:r>
      <w:bookmarkEnd w:id="67"/>
    </w:p>
    <w:p w:rsidR="00DA52F1" w:rsidRDefault="00DA52F1" w:rsidP="00DA79BF">
      <w:pPr>
        <w:pStyle w:val="Paragrafoelenco"/>
        <w:numPr>
          <w:ilvl w:val="0"/>
          <w:numId w:val="6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È nella facoltà della Committente modificare il calendario secondo le esigenze che Ella riterrà opportune senza che l’appaltatore possa eccepire alcunché.</w:t>
      </w:r>
    </w:p>
    <w:p w:rsidR="00997B1F" w:rsidRDefault="00997B1F" w:rsidP="00997B1F">
      <w:pPr>
        <w:autoSpaceDE w:val="0"/>
        <w:autoSpaceDN w:val="0"/>
        <w:adjustRightInd w:val="0"/>
        <w:spacing w:after="0" w:line="360" w:lineRule="auto"/>
        <w:jc w:val="both"/>
        <w:rPr>
          <w:rFonts w:ascii="Arial Narrow" w:hAnsi="Arial Narrow" w:cs="Arial Narrow"/>
          <w:sz w:val="21"/>
          <w:szCs w:val="21"/>
        </w:rPr>
      </w:pPr>
    </w:p>
    <w:p w:rsidR="00997B1F" w:rsidRPr="00997B1F" w:rsidRDefault="00997B1F" w:rsidP="00997B1F">
      <w:pPr>
        <w:pStyle w:val="Titolo2"/>
        <w:numPr>
          <w:ilvl w:val="0"/>
          <w:numId w:val="54"/>
        </w:numPr>
        <w:spacing w:before="0" w:line="360" w:lineRule="auto"/>
        <w:ind w:hanging="851"/>
        <w:jc w:val="both"/>
        <w:rPr>
          <w:rFonts w:ascii="Arial Narrow" w:hAnsi="Arial Narrow" w:cs="Arial Narrow"/>
          <w:sz w:val="21"/>
          <w:szCs w:val="21"/>
        </w:rPr>
      </w:pPr>
      <w:bookmarkStart w:id="68" w:name="_Toc476911040"/>
      <w:r w:rsidRPr="00997B1F">
        <w:rPr>
          <w:rFonts w:ascii="Arial Narrow" w:hAnsi="Arial Narrow"/>
          <w:color w:val="auto"/>
          <w:sz w:val="24"/>
          <w:szCs w:val="24"/>
        </w:rPr>
        <w:t>Orario di conferimento</w:t>
      </w:r>
      <w:bookmarkEnd w:id="68"/>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Gli orari di confe</w:t>
      </w:r>
      <w:r w:rsidR="001505EC">
        <w:rPr>
          <w:rFonts w:ascii="Arial Narrow" w:hAnsi="Arial Narrow" w:cs="Arial Narrow"/>
          <w:sz w:val="21"/>
          <w:szCs w:val="21"/>
        </w:rPr>
        <w:t>rimento all'impianto</w:t>
      </w:r>
      <w:r>
        <w:rPr>
          <w:rFonts w:ascii="Arial Narrow" w:hAnsi="Arial Narrow" w:cs="Arial Narrow"/>
          <w:sz w:val="21"/>
          <w:szCs w:val="21"/>
        </w:rPr>
        <w:t>, conformemente all’offerta formulata dall’appaltatore</w:t>
      </w:r>
      <w:r w:rsidRPr="00997B1F">
        <w:rPr>
          <w:rFonts w:ascii="Arial Narrow" w:hAnsi="Arial Narrow" w:cs="Arial Narrow"/>
          <w:sz w:val="21"/>
          <w:szCs w:val="21"/>
        </w:rPr>
        <w:t xml:space="preserve"> dovranno essere fissati e/o concordati. </w:t>
      </w:r>
    </w:p>
    <w:p w:rsidR="00997B1F" w:rsidRP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Il conferimento all'impianto comprende l'onere della pesatura ed ogni qualsivoglia onere e/o prestazione necessaria ad eseguire perfettamente il servizio.</w:t>
      </w:r>
    </w:p>
    <w:p w:rsidR="00387EB1" w:rsidRDefault="00387EB1" w:rsidP="00293F01">
      <w:pPr>
        <w:autoSpaceDE w:val="0"/>
        <w:autoSpaceDN w:val="0"/>
        <w:adjustRightInd w:val="0"/>
        <w:spacing w:after="0" w:line="360" w:lineRule="auto"/>
        <w:jc w:val="both"/>
        <w:rPr>
          <w:rFonts w:ascii="Arial Narrow" w:hAnsi="Arial Narrow" w:cs="Arial"/>
          <w:b/>
          <w:bCs/>
          <w:sz w:val="21"/>
          <w:szCs w:val="21"/>
        </w:rPr>
      </w:pPr>
    </w:p>
    <w:p w:rsidR="007438B2" w:rsidRPr="007438B2" w:rsidRDefault="007438B2" w:rsidP="007438B2">
      <w:pPr>
        <w:pStyle w:val="Titolo2"/>
        <w:numPr>
          <w:ilvl w:val="0"/>
          <w:numId w:val="54"/>
        </w:numPr>
        <w:spacing w:before="0" w:line="360" w:lineRule="auto"/>
        <w:ind w:hanging="851"/>
        <w:jc w:val="both"/>
        <w:rPr>
          <w:rFonts w:ascii="Arial Narrow" w:hAnsi="Arial Narrow"/>
          <w:color w:val="auto"/>
          <w:sz w:val="24"/>
          <w:szCs w:val="24"/>
        </w:rPr>
      </w:pPr>
      <w:bookmarkStart w:id="69" w:name="_Ref472763269"/>
      <w:bookmarkStart w:id="70" w:name="_Toc476911041"/>
      <w:r w:rsidRPr="007438B2">
        <w:rPr>
          <w:rFonts w:ascii="Arial Narrow" w:hAnsi="Arial Narrow"/>
          <w:color w:val="auto"/>
          <w:sz w:val="24"/>
          <w:szCs w:val="24"/>
        </w:rPr>
        <w:t>Conformità del rifiuto</w:t>
      </w:r>
      <w:bookmarkEnd w:id="69"/>
      <w:bookmarkEnd w:id="70"/>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La conformità qualitativa del rifiuto conferito potrà essere verificata attraverso un'analisi merceologica</w:t>
      </w:r>
      <w:r w:rsidR="001D11AE">
        <w:rPr>
          <w:rFonts w:ascii="Arial Narrow" w:hAnsi="Arial Narrow" w:cs="Arial Narrow"/>
          <w:sz w:val="21"/>
          <w:szCs w:val="21"/>
        </w:rPr>
        <w:t>.</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L'impresa può altresì eseguire in qualsiasi momento a suo insindacabile giudizio ed a sue spese analisi merceologiche; se è concordata tra le parti, i costi derivanti dalle analisi merceologiche e chimiche saranno a carico del Comune e dell'Appaltatore, così come, se le analisi sono richieste dal Comune, le spese sono a carico dello stesso.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L'analisi merceologica dovrà avvenire in contraddittorio con l'Amministrazione, per tale motivo occorrerà comunicare a mezzo fax l'orario di esecuzione dell'analisi in modo da consentire ad un tecnico dell'Amministrazione di poter presenziare alle verifiche.</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Qualora dall'analisi merceologica risultasse che le frazioni estranee siano in quantità percentuale maggiore </w:t>
      </w:r>
      <w:r>
        <w:rPr>
          <w:rFonts w:ascii="Arial Narrow" w:hAnsi="Arial Narrow" w:cs="Arial Narrow"/>
          <w:sz w:val="21"/>
          <w:szCs w:val="21"/>
        </w:rPr>
        <w:t>rispetto a quella indicata nell’offerta tecnica</w:t>
      </w:r>
      <w:r w:rsidRPr="007438B2">
        <w:rPr>
          <w:rFonts w:ascii="Arial Narrow" w:hAnsi="Arial Narrow" w:cs="Arial Narrow"/>
          <w:sz w:val="21"/>
          <w:szCs w:val="21"/>
        </w:rPr>
        <w:t>, ad ogni punto eccedente la soglia sopra fissata arrotondata per difetto, si applicherà da quel momento e fino a nuova analisi, un incremento del costo del servizio, pari all’1%,</w:t>
      </w:r>
      <w:r w:rsidR="001D11AE">
        <w:rPr>
          <w:rFonts w:ascii="Arial Narrow" w:hAnsi="Arial Narrow" w:cs="Arial Narrow"/>
          <w:sz w:val="21"/>
          <w:szCs w:val="21"/>
        </w:rPr>
        <w:t xml:space="preserve"> per ogni tonnellata di rifiuto.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In ogni caso fino alla percentuale di impurità o frazione estranea pari al </w:t>
      </w:r>
      <w:r w:rsidR="002913E0">
        <w:rPr>
          <w:rFonts w:ascii="Arial Narrow" w:hAnsi="Arial Narrow" w:cs="Arial Narrow"/>
          <w:sz w:val="21"/>
          <w:szCs w:val="21"/>
        </w:rPr>
        <w:t>1</w:t>
      </w:r>
      <w:r w:rsidRPr="007438B2">
        <w:rPr>
          <w:rFonts w:ascii="Arial Narrow" w:hAnsi="Arial Narrow" w:cs="Arial Narrow"/>
          <w:sz w:val="21"/>
          <w:szCs w:val="21"/>
        </w:rPr>
        <w:t>0% non verrà corrisposta alcuna maggiorazione del costo del servizio.</w:t>
      </w:r>
    </w:p>
    <w:p w:rsid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Le operazioni di analisi dovranno essere effettuate da soggetto qualificato e competente secondo la norma internazionale UNI CEI EN ISO/IE C 17025.2005 "Requisiti generali per la competenza per i laboratori di prova e di taratura".</w:t>
      </w:r>
    </w:p>
    <w:p w:rsidR="007438B2" w:rsidRPr="007438B2" w:rsidRDefault="007438B2" w:rsidP="007438B2">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1" w:name="_Ref446888235"/>
      <w:bookmarkStart w:id="72" w:name="_Toc476911042"/>
      <w:r w:rsidRPr="0011515F">
        <w:rPr>
          <w:rFonts w:ascii="Arial Narrow" w:hAnsi="Arial Narrow"/>
          <w:color w:val="auto"/>
          <w:sz w:val="24"/>
          <w:szCs w:val="24"/>
        </w:rPr>
        <w:t>Penalità</w:t>
      </w:r>
      <w:r w:rsidR="00A73384" w:rsidRPr="0011515F">
        <w:rPr>
          <w:rFonts w:ascii="Arial Narrow" w:hAnsi="Arial Narrow"/>
          <w:color w:val="auto"/>
          <w:sz w:val="24"/>
          <w:szCs w:val="24"/>
        </w:rPr>
        <w:t xml:space="preserve"> e sanzioni amministrative</w:t>
      </w:r>
      <w:bookmarkEnd w:id="71"/>
      <w:bookmarkEnd w:id="72"/>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In caso di inadempimento degli obblighi contrattuali assunti, l'Appaltatore, oltre all'obbligo di ovviare, in un termine stabilito, all'infrazione contestatagli, sarà passibile di sanzione pecuniaria da un minimo di € 300,00 (trecento/00) ad un massimo di € 3.000,00 (tremila/00) ciascuna come riportato al comma 2. L'applicazione della sanzione sarà preceduta da regolare contestazione dell'inadempimento.</w:t>
      </w:r>
    </w:p>
    <w:p w:rsidR="002D394D" w:rsidRPr="001D11AE" w:rsidRDefault="002D394D" w:rsidP="001D11AE">
      <w:pPr>
        <w:pStyle w:val="Paragrafoelenco"/>
        <w:numPr>
          <w:ilvl w:val="0"/>
          <w:numId w:val="10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d’inadempienza agli obblighi contrattuali assunti, l’Appaltatore, oltre all’obbligo di ovviare nel più breve tempo</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possibile, e comunque non oltre il giorno successivo a quello di contestazione dell’infrazione, fermo restando le altre</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forme di responsabilità dello stesso addebitategli, sarà passibile di sanzioni amministrative da applicarsi da parte</w:t>
      </w:r>
      <w:r w:rsidR="003D51FD" w:rsidRPr="0011515F">
        <w:rPr>
          <w:rFonts w:ascii="Arial Narrow" w:hAnsi="Arial Narrow" w:cs="Arial Narrow"/>
          <w:sz w:val="21"/>
          <w:szCs w:val="21"/>
        </w:rPr>
        <w:t xml:space="preserve"> </w:t>
      </w:r>
      <w:r w:rsidR="000D7C93" w:rsidRPr="0011515F">
        <w:rPr>
          <w:rFonts w:ascii="Arial Narrow" w:hAnsi="Arial Narrow" w:cs="Arial Narrow"/>
          <w:sz w:val="21"/>
          <w:szCs w:val="21"/>
        </w:rPr>
        <w:t>della Committente</w:t>
      </w:r>
      <w:r w:rsidRPr="0011515F">
        <w:rPr>
          <w:rFonts w:ascii="Arial Narrow" w:hAnsi="Arial Narrow" w:cs="Arial Narrow"/>
          <w:sz w:val="21"/>
          <w:szCs w:val="21"/>
        </w:rPr>
        <w:t xml:space="preserve"> variabili secondo i seguenti casi: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lastRenderedPageBreak/>
        <w:t xml:space="preserve">per </w:t>
      </w:r>
      <w:r w:rsidR="004F2B10" w:rsidRPr="0011515F">
        <w:rPr>
          <w:rFonts w:ascii="Arial Narrow" w:hAnsi="Arial Narrow" w:cs="Arial Narrow"/>
          <w:sz w:val="21"/>
          <w:szCs w:val="21"/>
        </w:rPr>
        <w:t>una diffe</w:t>
      </w:r>
      <w:r w:rsidR="00B7790E">
        <w:rPr>
          <w:rFonts w:ascii="Arial Narrow" w:hAnsi="Arial Narrow" w:cs="Arial Narrow"/>
          <w:sz w:val="21"/>
          <w:szCs w:val="21"/>
        </w:rPr>
        <w:t>renza di pesatura superiore al 2</w:t>
      </w:r>
      <w:r w:rsidR="004F2B10" w:rsidRPr="0011515F">
        <w:rPr>
          <w:rFonts w:ascii="Arial Narrow" w:hAnsi="Arial Narrow" w:cs="Arial Narrow"/>
          <w:sz w:val="21"/>
          <w:szCs w:val="21"/>
        </w:rPr>
        <w:t xml:space="preserve">% si </w:t>
      </w:r>
      <w:r w:rsidR="00C11408">
        <w:rPr>
          <w:rFonts w:ascii="Arial Narrow" w:hAnsi="Arial Narrow" w:cs="Arial Narrow"/>
          <w:sz w:val="21"/>
          <w:szCs w:val="21"/>
        </w:rPr>
        <w:t>applicherà una trattenuta di € 5</w:t>
      </w:r>
      <w:r w:rsidR="004F2B10" w:rsidRPr="0011515F">
        <w:rPr>
          <w:rFonts w:ascii="Arial Narrow" w:hAnsi="Arial Narrow" w:cs="Arial Narrow"/>
          <w:sz w:val="21"/>
          <w:szCs w:val="21"/>
        </w:rPr>
        <w:t xml:space="preserve">00,00 per ogni punto percentuale eccedente </w:t>
      </w:r>
      <w:r w:rsidR="00C11408">
        <w:rPr>
          <w:rFonts w:ascii="Arial Narrow" w:hAnsi="Arial Narrow" w:cs="Arial Narrow"/>
          <w:sz w:val="21"/>
          <w:szCs w:val="21"/>
        </w:rPr>
        <w:t>oltre alla riduzione della quantità del rifiuto</w:t>
      </w:r>
      <w:r w:rsidR="004F2B10"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qualsiasi altra violazione dei patti contrattuali non espressamente indicati nel presente Articolo potrà</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essere applicata una penalità da un minimo di €. 130,00 (centotrenta/00) ad un massimo di €. 1.300,00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(milletrecento/00), da determinarsi di volta in volta, con provvedimento del Responsabile del servizio</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dell</w:t>
      </w:r>
      <w:r w:rsidR="002D7FFB"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4F2B10" w:rsidRPr="0011515F" w:rsidRDefault="00C11408"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Pr>
          <w:rFonts w:ascii="Arial Narrow" w:hAnsi="Arial Narrow" w:cs="Arial Narrow"/>
          <w:sz w:val="21"/>
          <w:szCs w:val="21"/>
        </w:rPr>
        <w:t>L'Appaltatore avrà 5</w:t>
      </w:r>
      <w:r w:rsidR="004F2B10" w:rsidRPr="0011515F">
        <w:rPr>
          <w:rFonts w:ascii="Arial Narrow" w:hAnsi="Arial Narrow" w:cs="Arial Narrow"/>
          <w:sz w:val="21"/>
          <w:szCs w:val="21"/>
        </w:rPr>
        <w:t xml:space="preserve"> giorni di tempo, dalla notifica della contestazione, per presentare le proprie controdeduzioni.</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Non si applicherà alcuna penale per cause di forza maggiore, che comunque andranno documentate.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Ferma restando l'applicazione delle penalità sopra descritte, qualora l'Appaltatore non ottemperi ai propri obblighi, il Comune, a spese dell'Appaltatore stesso, e senza bisogno di costituzione in mora né di alcun altro provvedimento, provvederà d'ufficio per l'esecuzione di quanto necessario.</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 xml:space="preserve">L'ammontare delle penalità e l'importo delle spese per i lavori o per le forniture eventualmente eseguite d'ufficio saranno trattenute dal Comune sull'importo del corrispettivo in scadenza. </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Nell’eventualità che la rata non offra margine sufficiente, il comune avrà diritto di rivalersi sulla cauzione definitiva. Pena la risoluzione del contratto, tale importo dovrà essere ricostituito nella sua integrità entro quindici giorni, decorrenti dalla apposita comunicazione in tal senso inviata all'Appaltatore.</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3" w:name="_Toc476911043"/>
      <w:r w:rsidRPr="0011515F">
        <w:rPr>
          <w:rFonts w:ascii="Arial Narrow" w:hAnsi="Arial Narrow"/>
          <w:color w:val="auto"/>
          <w:sz w:val="24"/>
          <w:szCs w:val="24"/>
        </w:rPr>
        <w:t>Inizio dei lavori</w:t>
      </w:r>
      <w:bookmarkEnd w:id="73"/>
    </w:p>
    <w:p w:rsidR="00860831"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dimostrare la capacità ad iniziare il servizio, secondo le prescrizioni previste dal presente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capitolato, entro trenta giorni dalla comunicazione di avvenuta aggiudicazione. </w:t>
      </w:r>
    </w:p>
    <w:p w:rsidR="002D394D"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L’avviamento del servizio</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potrà avvenire, ad insindacabile giudizio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contestualmente il trentesimo giorno dalla data 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avvenuta comunicazione di aggiudicazione provvisoria o il giorno successivo alla comunicazione di avvenuta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4" w:name="_Toc476911044"/>
      <w:r w:rsidRPr="0011515F">
        <w:rPr>
          <w:rFonts w:ascii="Arial Narrow" w:hAnsi="Arial Narrow"/>
          <w:color w:val="auto"/>
          <w:sz w:val="24"/>
          <w:szCs w:val="24"/>
        </w:rPr>
        <w:t>Norme di fine appalto</w:t>
      </w:r>
      <w:bookmarkEnd w:id="74"/>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cessazione del contratto per qualsiasi ragione, l’Appaltatore sarà obblig</w:t>
      </w:r>
      <w:r w:rsidR="00860831" w:rsidRPr="0011515F">
        <w:rPr>
          <w:rFonts w:ascii="Arial Narrow" w:hAnsi="Arial Narrow" w:cs="Arial Narrow"/>
          <w:sz w:val="21"/>
          <w:szCs w:val="21"/>
        </w:rPr>
        <w:t xml:space="preserve">ato altresì, ove richiesto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 proseguire il regolare funzionamento del servizio sino al momento della sua sostituzione.</w:t>
      </w:r>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fissato</w:t>
      </w:r>
      <w:r w:rsidR="00860831" w:rsidRPr="0011515F">
        <w:rPr>
          <w:rFonts w:ascii="Arial Narrow" w:hAnsi="Arial Narrow" w:cs="Arial Narrow"/>
          <w:sz w:val="21"/>
          <w:szCs w:val="21"/>
        </w:rPr>
        <w:t xml:space="preserve"> che, in caso d’inadempienza,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provvederà all’incameramento della cauzione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5" w:name="_Ref446888193"/>
      <w:bookmarkStart w:id="76" w:name="_Toc476911045"/>
      <w:r w:rsidRPr="0011515F">
        <w:rPr>
          <w:rFonts w:ascii="Arial Narrow" w:hAnsi="Arial Narrow"/>
          <w:color w:val="auto"/>
          <w:sz w:val="24"/>
          <w:szCs w:val="24"/>
        </w:rPr>
        <w:t>Risoluzione del contratto per inadempimento</w:t>
      </w:r>
      <w:bookmarkEnd w:id="75"/>
      <w:bookmarkEnd w:id="76"/>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dichiarare risolto il contratto in presenza di gravi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inadempienze dell’Appaltatore agli obblighi assunti con la stipulazione del contratto e successive integrazioni.</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che nei casi già espressamente previsti nei precedenti articoli, la risoluzione per inadempimento potrà essere</w:t>
      </w:r>
      <w:r w:rsidR="00860831" w:rsidRPr="0011515F">
        <w:rPr>
          <w:rFonts w:ascii="Arial Narrow" w:hAnsi="Arial Narrow" w:cs="Arial Narrow"/>
          <w:sz w:val="21"/>
          <w:szCs w:val="21"/>
        </w:rPr>
        <w:t xml:space="preserve"> dichiarata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anche ed in particolare nei seguenti:</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scioglimento, cessazione, fallimento della ditta;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perdita dell’autorizzazione all’esercizio delle attività oggetto dell’appalto;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comportamenti fraudolenti o stato di insolvenza;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lastRenderedPageBreak/>
        <w:t>cessione totale o parziale del contratto;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subappalto non autorizzato;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mancata assunzione del servizio alla data stabilita;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con la costituzione dell'ATO, nel qual caso, viene risolto il contratto senza che l'Appaltatore abbia diritto ad alcun riconoscimento e/o indennizzo di sorta nei confronti del Comune;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mancato rispetto delle clausole previste dal protocollo di legalità;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mancanza, anche parziale, dei requisiti richiesti dalla legge per svolgere l'attività;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inadempienza accertata alle norme di legge sulla prevenzione degli infortuni, la sicurezza sul lavoro e le assicurazioni obbligatorie del personale;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sospensione del servizio o mancata ripresa dello stesso da parte dell'appaltatore per oltre 48 ore, eccetto che per cause di provata forza maggiore;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abituali negligenze o deficienze del servizio, regolarmente accertate e notificate che, a giudizio del Comune, compromettano gravemente l'efficienza del servizio stesso o siano tali da determinare rischi igienico-sanitari e/o ambientali, sentito il parere dell'A.S.L. o di altro organismo competente in materia ambientale;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la revoca di una o più autorizzazioni previste dalla normativa vigente per l'esercizio delle attività oggetto dell'affidamento;</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qualora non adempia alla richiesta scritta di esecuzione di servizio conforme alle disposizioni di questo capitolato entro 15 giorni naturali dalla data della richiesta;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qualora l'Appaltatore accumuli l'applicazione di penali per un importo complessivamente maggiore del 10% dell'importo contrattuale annuo, in un periodo massimo pari ad un anno solare; </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mancata ricostituzione della cauzione definitiva escussa parzialmente;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altre grave inadempienza riscontrata, il Comune agirà ai sensi dell'art. 1453 e ss. dei Codice Civile.</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Comune dopo aver intimato per iscritto all'Appaltatore di adempiere entro 15 giorni a uno o più degli obblighi contrattuali, escluso quanto previsto alla lettera a), trascorso tale termine senza che l'Appaltatore abbia provveduto agli adempimenti previsti, il contratto si intenderà risolto. L'Appaltatore accettando detta clausola, riconosce che decorso il suddetto termine di 15 giorni il contratto s'intenderà risolto di diritto.</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inadempiente sarà tenuto all’integrale risarcimento dei danni ivi compresi i maggiori costi derivanti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dall’esecuzione d’ufficio, e perderà, in ogni caso l’intera cauzione definitiva.</w:t>
      </w:r>
    </w:p>
    <w:p w:rsidR="002D394D" w:rsidRPr="0011515F" w:rsidRDefault="00860831"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potrà compensare quanto dovuto dall’Appaltatore per le prestazioni regolarmente eseguite, con</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l’eventuale maggior credito a titolo di risarcimento danni.</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7" w:name="_Toc476911046"/>
      <w:r w:rsidRPr="0011515F">
        <w:rPr>
          <w:rFonts w:ascii="Arial Narrow" w:hAnsi="Arial Narrow"/>
          <w:color w:val="auto"/>
          <w:sz w:val="24"/>
          <w:szCs w:val="24"/>
        </w:rPr>
        <w:t>Recesso</w:t>
      </w:r>
      <w:bookmarkEnd w:id="77"/>
    </w:p>
    <w:p w:rsidR="002D394D" w:rsidRPr="0011515F" w:rsidRDefault="002D394D"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in ogni momento, recedere dal contratto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sopravvenuti e gravi motivi di pubblico interesse.</w:t>
      </w:r>
    </w:p>
    <w:p w:rsidR="002D394D" w:rsidRPr="0011515F" w:rsidRDefault="000D7C93"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tale caso la Committente</w:t>
      </w:r>
      <w:r w:rsidR="002D394D" w:rsidRPr="0011515F">
        <w:rPr>
          <w:rFonts w:ascii="Arial Narrow" w:hAnsi="Arial Narrow" w:cs="Arial Narrow"/>
          <w:sz w:val="21"/>
          <w:szCs w:val="21"/>
        </w:rPr>
        <w:t xml:space="preserve"> sarà esclusivamente tenuto al pagamento delle prestazioni regolarmente eseguite ai prezzi</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di contratto, nonché di un indennizzo pari ad un decimo </w:t>
      </w:r>
      <w:r w:rsidR="00F97558" w:rsidRPr="0011515F">
        <w:rPr>
          <w:rFonts w:ascii="Arial Narrow" w:hAnsi="Arial Narrow" w:cs="Arial Narrow"/>
          <w:sz w:val="21"/>
          <w:szCs w:val="21"/>
        </w:rPr>
        <w:t xml:space="preserve">della differenza tra </w:t>
      </w:r>
      <w:r w:rsidR="002D394D" w:rsidRPr="0011515F">
        <w:rPr>
          <w:rFonts w:ascii="Arial Narrow" w:hAnsi="Arial Narrow" w:cs="Arial Narrow"/>
          <w:sz w:val="21"/>
          <w:szCs w:val="21"/>
        </w:rPr>
        <w:t>l</w:t>
      </w:r>
      <w:r w:rsidR="00F97558" w:rsidRPr="0011515F">
        <w:rPr>
          <w:rFonts w:ascii="Arial Narrow" w:hAnsi="Arial Narrow" w:cs="Arial Narrow"/>
          <w:sz w:val="21"/>
          <w:szCs w:val="21"/>
        </w:rPr>
        <w:t xml:space="preserve">’ottanta per cento delle prestazioni a canone </w:t>
      </w:r>
      <w:r w:rsidR="00F97558" w:rsidRPr="0011515F">
        <w:rPr>
          <w:rFonts w:ascii="Arial Narrow" w:hAnsi="Arial Narrow" w:cs="Arial Narrow"/>
          <w:sz w:val="21"/>
          <w:szCs w:val="21"/>
        </w:rPr>
        <w:lastRenderedPageBreak/>
        <w:t>affidate e l’importo dell</w:t>
      </w:r>
      <w:r w:rsidR="002D394D" w:rsidRPr="0011515F">
        <w:rPr>
          <w:rFonts w:ascii="Arial Narrow" w:hAnsi="Arial Narrow" w:cs="Arial Narrow"/>
          <w:sz w:val="21"/>
          <w:szCs w:val="21"/>
        </w:rPr>
        <w:t>e prestaz</w:t>
      </w:r>
      <w:r w:rsidR="00F97558" w:rsidRPr="0011515F">
        <w:rPr>
          <w:rFonts w:ascii="Arial Narrow" w:hAnsi="Arial Narrow" w:cs="Arial Narrow"/>
          <w:sz w:val="21"/>
          <w:szCs w:val="21"/>
        </w:rPr>
        <w:t xml:space="preserve">ioni a canone regolarmente </w:t>
      </w:r>
      <w:r w:rsidR="002D394D" w:rsidRPr="0011515F">
        <w:rPr>
          <w:rFonts w:ascii="Arial Narrow" w:hAnsi="Arial Narrow" w:cs="Arial Narrow"/>
          <w:sz w:val="21"/>
          <w:szCs w:val="21"/>
        </w:rPr>
        <w:t>eseguite, rimanendo esclusa ogni altra</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pretesa di </w:t>
      </w:r>
      <w:r w:rsidR="00F97558" w:rsidRPr="0011515F">
        <w:rPr>
          <w:rFonts w:ascii="Arial Narrow" w:hAnsi="Arial Narrow" w:cs="Arial Narrow"/>
          <w:sz w:val="21"/>
          <w:szCs w:val="21"/>
        </w:rPr>
        <w:t>natura economica da parte dell’</w:t>
      </w:r>
      <w:r w:rsidR="002D394D" w:rsidRPr="0011515F">
        <w:rPr>
          <w:rFonts w:ascii="Arial Narrow" w:hAnsi="Arial Narrow" w:cs="Arial Narrow"/>
          <w:sz w:val="21"/>
          <w:szCs w:val="21"/>
        </w:rPr>
        <w:t>Appaltatore.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è dovuto per le prestazioni a misura non eseguite.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per le prestazioni non eseguite è dovuto in caso di attivazione del servizio da parte dell’ATO rifiuti in ossequio alla L.R. 14/2016.</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8" w:name="_Toc476911047"/>
      <w:r w:rsidRPr="0011515F">
        <w:rPr>
          <w:rFonts w:ascii="Arial Narrow" w:hAnsi="Arial Narrow"/>
          <w:color w:val="auto"/>
          <w:sz w:val="24"/>
          <w:szCs w:val="24"/>
        </w:rPr>
        <w:t>Controversie, Foro competente</w:t>
      </w:r>
      <w:bookmarkEnd w:id="78"/>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Qualunque contestazione potesse sorgere o manifestarsi nel corso del servizio non darà mai diritto alla ditta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aggiudicataria di assumere decisioni unilaterali, quali la sospensione, la riduzione, la modificazione del servizio.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controversie riguardanti la corretta applicazione delle procedure previste nel presente Capitolato e quindi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l’esecuzione del contratto, dovranno essere preliminarmente esaminate dalle parti in via amministrativa e qualora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non si pervenga ad una soluzione delle stesse, entro 30 giorni dalla data di inizio del procedimento di composizione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bonaria, verranno deferite all’autorità giudiziaria. Non è ammessa alcuna forma di arbitrato.</w:t>
      </w:r>
      <w:r w:rsidR="00F97558" w:rsidRPr="0011515F">
        <w:rPr>
          <w:rFonts w:ascii="Arial Narrow" w:hAnsi="Arial Narrow" w:cs="Arial Narrow"/>
          <w:sz w:val="21"/>
          <w:szCs w:val="21"/>
        </w:rPr>
        <w:t xml:space="preserve"> </w:t>
      </w:r>
    </w:p>
    <w:p w:rsidR="00F97558" w:rsidRPr="0011515F" w:rsidRDefault="00F97558"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penalità potranno essere concordemente compensate con la procedura prevista all’</w:t>
      </w:r>
      <w:r w:rsidRPr="0011515F">
        <w:rPr>
          <w:rFonts w:ascii="Arial Narrow" w:hAnsi="Arial Narrow" w:cs="Arial Narrow"/>
          <w:sz w:val="21"/>
          <w:szCs w:val="21"/>
        </w:rPr>
        <w:fldChar w:fldCharType="begin"/>
      </w:r>
      <w:r w:rsidRPr="0011515F">
        <w:rPr>
          <w:rFonts w:ascii="Arial Narrow" w:hAnsi="Arial Narrow" w:cs="Arial Narrow"/>
          <w:sz w:val="21"/>
          <w:szCs w:val="21"/>
        </w:rPr>
        <w:instrText xml:space="preserve"> REF _Ref446888235 \r \h  \* MERGEFORMAT </w:instrText>
      </w:r>
      <w:r w:rsidRPr="0011515F">
        <w:rPr>
          <w:rFonts w:ascii="Arial Narrow" w:hAnsi="Arial Narrow" w:cs="Arial Narrow"/>
          <w:sz w:val="21"/>
          <w:szCs w:val="21"/>
        </w:rPr>
      </w:r>
      <w:r w:rsidRPr="0011515F">
        <w:rPr>
          <w:rFonts w:ascii="Arial Narrow" w:hAnsi="Arial Narrow" w:cs="Arial Narrow"/>
          <w:sz w:val="21"/>
          <w:szCs w:val="21"/>
        </w:rPr>
        <w:fldChar w:fldCharType="separate"/>
      </w:r>
      <w:r w:rsidR="001619EC">
        <w:rPr>
          <w:rFonts w:ascii="Arial Narrow" w:hAnsi="Arial Narrow" w:cs="Arial Narrow"/>
          <w:sz w:val="21"/>
          <w:szCs w:val="21"/>
        </w:rPr>
        <w:t xml:space="preserve">Art. 47 </w:t>
      </w:r>
      <w:r w:rsidRPr="0011515F">
        <w:rPr>
          <w:rFonts w:ascii="Arial Narrow" w:hAnsi="Arial Narrow" w:cs="Arial Narrow"/>
          <w:sz w:val="21"/>
          <w:szCs w:val="21"/>
        </w:rPr>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controversia per via giudiziaria la competenza è riservata, in ogni caso, al Foro di </w:t>
      </w:r>
      <w:r w:rsidR="00E91066" w:rsidRPr="0011515F">
        <w:rPr>
          <w:rFonts w:ascii="Arial Narrow" w:hAnsi="Arial Narrow" w:cs="Arial Narrow"/>
          <w:sz w:val="21"/>
          <w:szCs w:val="21"/>
        </w:rPr>
        <w:t xml:space="preserve">Santa Maria </w:t>
      </w:r>
      <w:r w:rsidR="00860831" w:rsidRPr="0011515F">
        <w:rPr>
          <w:rFonts w:ascii="Arial Narrow" w:hAnsi="Arial Narrow" w:cs="Arial Narrow"/>
          <w:sz w:val="21"/>
          <w:szCs w:val="21"/>
        </w:rPr>
        <w:t>Capua Vetere</w:t>
      </w:r>
      <w:r w:rsidRPr="0011515F">
        <w:rPr>
          <w:rFonts w:ascii="Arial Narrow" w:hAnsi="Arial Narrow" w:cs="Arial Narrow"/>
          <w:sz w:val="21"/>
          <w:szCs w:val="21"/>
        </w:rPr>
        <w:t>.</w:t>
      </w:r>
    </w:p>
    <w:p w:rsidR="00293F01" w:rsidRPr="0011515F" w:rsidRDefault="00293F0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9" w:name="_Toc476911048"/>
      <w:r w:rsidRPr="0011515F">
        <w:rPr>
          <w:rFonts w:ascii="Arial Narrow" w:hAnsi="Arial Narrow"/>
          <w:color w:val="auto"/>
          <w:sz w:val="24"/>
          <w:szCs w:val="24"/>
        </w:rPr>
        <w:t>Richiami a leggi e/o regolamenti</w:t>
      </w:r>
      <w:bookmarkEnd w:id="79"/>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all’osservanza di tutte le norme specificate nel presente Capitolato, l’Appaltatore avrà l’obbligo di far osservare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costantemente ai propri dipendenti tutte le disposizioni di legge nazionale e comunitaria, di regolamenti comunali,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le ordinanze </w:t>
      </w:r>
      <w:r w:rsidR="00860831" w:rsidRPr="0011515F">
        <w:rPr>
          <w:rFonts w:ascii="Arial Narrow" w:hAnsi="Arial Narrow" w:cs="Arial Narrow"/>
          <w:sz w:val="21"/>
          <w:szCs w:val="21"/>
        </w:rPr>
        <w:t>Municipali e le direttive dell’</w:t>
      </w:r>
      <w:r w:rsidRPr="0011515F">
        <w:rPr>
          <w:rFonts w:ascii="Arial Narrow" w:hAnsi="Arial Narrow" w:cs="Arial Narrow"/>
          <w:sz w:val="21"/>
          <w:szCs w:val="21"/>
        </w:rPr>
        <w:t>Autorità di bacino e di altri Enti competenti ed in particolare quelle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riguardanti l’igiene o che comunque abbiano rappor</w:t>
      </w:r>
      <w:r w:rsidR="00C11408">
        <w:rPr>
          <w:rFonts w:ascii="Arial Narrow" w:hAnsi="Arial Narrow" w:cs="Arial Narrow"/>
          <w:sz w:val="21"/>
          <w:szCs w:val="21"/>
        </w:rPr>
        <w:t>to con i servizi, oggetto dell’</w:t>
      </w:r>
      <w:r w:rsidRPr="0011515F">
        <w:rPr>
          <w:rFonts w:ascii="Arial Narrow" w:hAnsi="Arial Narrow" w:cs="Arial Narrow"/>
          <w:sz w:val="21"/>
          <w:szCs w:val="21"/>
        </w:rPr>
        <w:t>appalto.</w:t>
      </w:r>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comunque inteso che il Sindaco potrà, in circostanze che richiedono eccezionali provvedimenti in difesa della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salute pubblica, emanare ordinanze speciali sul funzionamento del servizio di igiene urbana, con l’obbligo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l’Appaltatore di osservarle.</w:t>
      </w:r>
    </w:p>
    <w:p w:rsidR="00B64713"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sz w:val="21"/>
          <w:szCs w:val="21"/>
        </w:rPr>
      </w:pPr>
      <w:r w:rsidRPr="0011515F">
        <w:rPr>
          <w:rFonts w:ascii="Arial Narrow" w:hAnsi="Arial Narrow" w:cs="Arial Narrow"/>
          <w:sz w:val="21"/>
          <w:szCs w:val="21"/>
        </w:rPr>
        <w:t xml:space="preserve">Per quanto non previsto nel presente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 si intendono richiamate ed applicabili al</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presente atto le disposizioni di legge, i regolamenti e le ordinanze in materia di servizi d’igiene ambientale pubblica,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la Legge n. 55/90, il Decreto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n. </w:t>
      </w:r>
      <w:r w:rsidR="006F111F" w:rsidRPr="0011515F">
        <w:rPr>
          <w:rFonts w:ascii="Arial Narrow" w:hAnsi="Arial Narrow" w:cs="Arial Narrow"/>
          <w:sz w:val="21"/>
          <w:szCs w:val="21"/>
        </w:rPr>
        <w:t>50</w:t>
      </w:r>
      <w:r w:rsidRPr="0011515F">
        <w:rPr>
          <w:rFonts w:ascii="Arial Narrow" w:hAnsi="Arial Narrow" w:cs="Arial Narrow"/>
          <w:sz w:val="21"/>
          <w:szCs w:val="21"/>
        </w:rPr>
        <w:t>/20</w:t>
      </w:r>
      <w:r w:rsidR="006F111F" w:rsidRPr="0011515F">
        <w:rPr>
          <w:rFonts w:ascii="Arial Narrow" w:hAnsi="Arial Narrow" w:cs="Arial Narrow"/>
          <w:sz w:val="21"/>
          <w:szCs w:val="21"/>
        </w:rPr>
        <w:t>1</w:t>
      </w:r>
      <w:r w:rsidR="00277603" w:rsidRPr="0011515F">
        <w:rPr>
          <w:rFonts w:ascii="Arial Narrow" w:hAnsi="Arial Narrow" w:cs="Arial Narrow"/>
          <w:sz w:val="21"/>
          <w:szCs w:val="21"/>
        </w:rPr>
        <w:t xml:space="preserve">6, il </w:t>
      </w:r>
      <w:proofErr w:type="spellStart"/>
      <w:r w:rsidR="00277603" w:rsidRPr="0011515F">
        <w:rPr>
          <w:rFonts w:ascii="Arial Narrow" w:hAnsi="Arial Narrow" w:cs="Arial Narrow"/>
          <w:sz w:val="21"/>
          <w:szCs w:val="21"/>
        </w:rPr>
        <w:t>D.</w:t>
      </w:r>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per quanto applicabili e qualsiasi altra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norma relativa ad attività svolte nell’espletamento del servizio nonché ed infine le disposizioni del Codice Civile in</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materia di contratti ed appalti.</w:t>
      </w:r>
    </w:p>
    <w:sectPr w:rsidR="00B64713" w:rsidRPr="0011515F" w:rsidSect="00C12F35">
      <w:headerReference w:type="default" r:id="rId11"/>
      <w:footerReference w:type="default" r:id="rId12"/>
      <w:pgSz w:w="11906" w:h="16838"/>
      <w:pgMar w:top="1417"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30" w:rsidRDefault="00814230" w:rsidP="00C12F35">
      <w:pPr>
        <w:spacing w:after="0" w:line="240" w:lineRule="auto"/>
      </w:pPr>
      <w:r>
        <w:separator/>
      </w:r>
    </w:p>
  </w:endnote>
  <w:endnote w:type="continuationSeparator" w:id="0">
    <w:p w:rsidR="00814230" w:rsidRDefault="00814230" w:rsidP="00C1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Bold">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1145662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4A3776" w:rsidRPr="00C12F35" w:rsidRDefault="004A3776" w:rsidP="00C12F35">
            <w:pPr>
              <w:pStyle w:val="Pidipagina"/>
              <w:pBdr>
                <w:top w:val="single" w:sz="4" w:space="1" w:color="auto"/>
              </w:pBdr>
              <w:rPr>
                <w:sz w:val="20"/>
                <w:szCs w:val="20"/>
              </w:rPr>
            </w:pPr>
            <w:r>
              <w:rPr>
                <w:rFonts w:ascii="Arial Narrow" w:hAnsi="Arial Narrow"/>
                <w:b/>
                <w:sz w:val="20"/>
                <w:szCs w:val="20"/>
              </w:rPr>
              <w:t>C</w:t>
            </w:r>
            <w:r w:rsidRPr="00E355FB">
              <w:rPr>
                <w:rFonts w:ascii="Arial Narrow" w:hAnsi="Arial Narrow"/>
                <w:b/>
                <w:sz w:val="20"/>
                <w:szCs w:val="20"/>
              </w:rPr>
              <w:t xml:space="preserve">apitolato speciale descrittivo e prestazionale </w:t>
            </w:r>
            <w:r w:rsidRPr="00C12F35">
              <w:rPr>
                <w:rFonts w:ascii="Arial Narrow" w:hAnsi="Arial Narrow"/>
                <w:b/>
                <w:sz w:val="20"/>
                <w:szCs w:val="20"/>
              </w:rPr>
              <w:t xml:space="preserve">                 </w:t>
            </w:r>
            <w:r w:rsidRPr="00C12F35">
              <w:rPr>
                <w:rFonts w:ascii="Arial Narrow" w:hAnsi="Arial Narrow"/>
                <w:sz w:val="20"/>
                <w:szCs w:val="20"/>
              </w:rPr>
              <w:t xml:space="preserve">                                                                            </w:t>
            </w:r>
            <w:r w:rsidRPr="00C12F35">
              <w:rPr>
                <w:rFonts w:ascii="Arial Narrow" w:hAnsi="Arial Narrow"/>
                <w:sz w:val="20"/>
                <w:szCs w:val="20"/>
              </w:rPr>
              <w:tab/>
              <w:t xml:space="preserve"> Pag. </w:t>
            </w:r>
            <w:r w:rsidRPr="00C12F35">
              <w:rPr>
                <w:rFonts w:ascii="Arial Narrow" w:hAnsi="Arial Narrow"/>
                <w:b/>
                <w:bCs/>
                <w:sz w:val="20"/>
                <w:szCs w:val="20"/>
              </w:rPr>
              <w:fldChar w:fldCharType="begin"/>
            </w:r>
            <w:r w:rsidRPr="00C12F35">
              <w:rPr>
                <w:rFonts w:ascii="Arial Narrow" w:hAnsi="Arial Narrow"/>
                <w:b/>
                <w:bCs/>
                <w:sz w:val="20"/>
                <w:szCs w:val="20"/>
              </w:rPr>
              <w:instrText>PAGE</w:instrText>
            </w:r>
            <w:r w:rsidRPr="00C12F35">
              <w:rPr>
                <w:rFonts w:ascii="Arial Narrow" w:hAnsi="Arial Narrow"/>
                <w:b/>
                <w:bCs/>
                <w:sz w:val="20"/>
                <w:szCs w:val="20"/>
              </w:rPr>
              <w:fldChar w:fldCharType="separate"/>
            </w:r>
            <w:r w:rsidR="00F32515">
              <w:rPr>
                <w:rFonts w:ascii="Arial Narrow" w:hAnsi="Arial Narrow"/>
                <w:b/>
                <w:bCs/>
                <w:noProof/>
                <w:sz w:val="20"/>
                <w:szCs w:val="20"/>
              </w:rPr>
              <w:t>2</w:t>
            </w:r>
            <w:r w:rsidRPr="00C12F35">
              <w:rPr>
                <w:rFonts w:ascii="Arial Narrow" w:hAnsi="Arial Narrow"/>
                <w:b/>
                <w:bCs/>
                <w:sz w:val="20"/>
                <w:szCs w:val="20"/>
              </w:rPr>
              <w:fldChar w:fldCharType="end"/>
            </w:r>
            <w:r w:rsidRPr="00C12F35">
              <w:rPr>
                <w:rFonts w:ascii="Arial Narrow" w:hAnsi="Arial Narrow"/>
                <w:sz w:val="20"/>
                <w:szCs w:val="20"/>
              </w:rPr>
              <w:t xml:space="preserve"> a </w:t>
            </w:r>
            <w:r w:rsidRPr="00C12F35">
              <w:rPr>
                <w:rFonts w:ascii="Arial Narrow" w:hAnsi="Arial Narrow"/>
                <w:b/>
                <w:bCs/>
                <w:sz w:val="20"/>
                <w:szCs w:val="20"/>
              </w:rPr>
              <w:fldChar w:fldCharType="begin"/>
            </w:r>
            <w:r w:rsidRPr="00C12F35">
              <w:rPr>
                <w:rFonts w:ascii="Arial Narrow" w:hAnsi="Arial Narrow"/>
                <w:b/>
                <w:bCs/>
                <w:sz w:val="20"/>
                <w:szCs w:val="20"/>
              </w:rPr>
              <w:instrText>NUMPAGES</w:instrText>
            </w:r>
            <w:r w:rsidRPr="00C12F35">
              <w:rPr>
                <w:rFonts w:ascii="Arial Narrow" w:hAnsi="Arial Narrow"/>
                <w:b/>
                <w:bCs/>
                <w:sz w:val="20"/>
                <w:szCs w:val="20"/>
              </w:rPr>
              <w:fldChar w:fldCharType="separate"/>
            </w:r>
            <w:r w:rsidR="00F32515">
              <w:rPr>
                <w:rFonts w:ascii="Arial Narrow" w:hAnsi="Arial Narrow"/>
                <w:b/>
                <w:bCs/>
                <w:noProof/>
                <w:sz w:val="20"/>
                <w:szCs w:val="20"/>
              </w:rPr>
              <w:t>20</w:t>
            </w:r>
            <w:r w:rsidRPr="00C12F35">
              <w:rPr>
                <w:rFonts w:ascii="Arial Narrow" w:hAnsi="Arial Narrow"/>
                <w:b/>
                <w:bCs/>
                <w:sz w:val="20"/>
                <w:szCs w:val="20"/>
              </w:rPr>
              <w:fldChar w:fldCharType="end"/>
            </w:r>
          </w:p>
        </w:sdtContent>
      </w:sdt>
    </w:sdtContent>
  </w:sdt>
  <w:p w:rsidR="004A3776" w:rsidRPr="00C12F35" w:rsidRDefault="004A3776">
    <w:pPr>
      <w:pStyle w:val="Pidipa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30" w:rsidRDefault="00814230" w:rsidP="00C12F35">
      <w:pPr>
        <w:spacing w:after="0" w:line="240" w:lineRule="auto"/>
      </w:pPr>
      <w:r>
        <w:separator/>
      </w:r>
    </w:p>
  </w:footnote>
  <w:footnote w:type="continuationSeparator" w:id="0">
    <w:p w:rsidR="00814230" w:rsidRDefault="00814230" w:rsidP="00C1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76" w:rsidRPr="00F32515" w:rsidRDefault="004A3776" w:rsidP="00C12F35">
    <w:pPr>
      <w:pBdr>
        <w:bottom w:val="single" w:sz="4" w:space="1" w:color="auto"/>
      </w:pBdr>
      <w:spacing w:after="160" w:line="264" w:lineRule="auto"/>
      <w:jc w:val="both"/>
      <w:rPr>
        <w:rFonts w:ascii="Arial Narrow" w:hAnsi="Arial Narrow"/>
        <w:b/>
        <w:sz w:val="18"/>
        <w:szCs w:val="18"/>
      </w:rPr>
    </w:pPr>
    <w:r>
      <w:rPr>
        <w:noProof/>
        <w:color w:val="000000"/>
        <w:lang w:eastAsia="it-IT"/>
      </w:rPr>
      <mc:AlternateContent>
        <mc:Choice Requires="wps">
          <w:drawing>
            <wp:anchor distT="0" distB="0" distL="114300" distR="114300" simplePos="0" relativeHeight="251659264" behindDoc="0" locked="0" layoutInCell="1" allowOverlap="1" wp14:anchorId="16C2233A" wp14:editId="30CE22BE">
              <wp:simplePos x="0" y="0"/>
              <wp:positionH relativeFrom="page">
                <wp:align>center</wp:align>
              </wp:positionH>
              <wp:positionV relativeFrom="page">
                <wp:align>center</wp:align>
              </wp:positionV>
              <wp:extent cx="7148830" cy="10125075"/>
              <wp:effectExtent l="0" t="0" r="18415" b="1524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830" cy="101250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6406A25" id="Rettangolo 41" o:spid="_x0000_s1026" style="position:absolute;margin-left:0;margin-top:0;width:562.9pt;height:797.2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" filled="f" strokecolor="#938953 [1614]" strokeweight="2pt">
              <v:path arrowok="t"/>
              <w10:wrap anchorx="page" anchory="page"/>
            </v:rect>
          </w:pict>
        </mc:Fallback>
      </mc:AlternateContent>
    </w:r>
    <w:sdt>
      <w:sdtPr>
        <w:rPr>
          <w:rFonts w:ascii="Arial Narrow" w:eastAsia="Times New Roman" w:hAnsi="Arial Narrow" w:cs="Times New Roman"/>
          <w:b/>
          <w:sz w:val="18"/>
          <w:szCs w:val="18"/>
        </w:rPr>
        <w:alias w:val="Titolo"/>
        <w:id w:val="-1573737401"/>
        <w:dataBinding w:prefixMappings="xmlns:ns0='http://schemas.openxmlformats.org/package/2006/metadata/core-properties' xmlns:ns1='http://purl.org/dc/elements/1.1/'" w:xpath="/ns0:coreProperties[1]/ns1:title[1]" w:storeItemID="{6C3C8BC8-F283-45AE-878A-BAB7291924A1}"/>
        <w:text/>
      </w:sdtPr>
      <w:sdtContent>
        <w:r w:rsidR="00F32515" w:rsidRPr="00F32515">
          <w:rPr>
            <w:rFonts w:ascii="Arial Narrow" w:eastAsia="Times New Roman" w:hAnsi="Arial Narrow" w:cs="Times New Roman"/>
            <w:b/>
            <w:sz w:val="18"/>
            <w:szCs w:val="18"/>
          </w:rPr>
          <w:t>COMUNE DI SANTA MARIA A VICO - AFFIDAMENTO DEL SERVIZIO DI CONFERIMENTO DELLE FRAZIONI DIFFERENZIATE INDIVIDUATE CON IL CODICE C.E.R. 20.03.07 (RIFIUTI INGOMBRANTI) E CON IL CODICE C.E.R. 16.01.03 (PNEUMATICI FUORI USO)</w:t>
        </w:r>
      </w:sdtContent>
    </w:sdt>
  </w:p>
  <w:p w:rsidR="004A3776" w:rsidRDefault="004A37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CD"/>
    <w:multiLevelType w:val="hybridMultilevel"/>
    <w:tmpl w:val="67F6BC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381060"/>
    <w:multiLevelType w:val="hybridMultilevel"/>
    <w:tmpl w:val="E39A3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070DE8"/>
    <w:multiLevelType w:val="hybridMultilevel"/>
    <w:tmpl w:val="50C2A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14557DB"/>
    <w:multiLevelType w:val="hybridMultilevel"/>
    <w:tmpl w:val="56F45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A25FDC"/>
    <w:multiLevelType w:val="hybridMultilevel"/>
    <w:tmpl w:val="6E7E3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21F145D"/>
    <w:multiLevelType w:val="hybridMultilevel"/>
    <w:tmpl w:val="DCE82D8C"/>
    <w:lvl w:ilvl="0" w:tplc="0410000F">
      <w:start w:val="1"/>
      <w:numFmt w:val="decimal"/>
      <w:lvlText w:val="%1."/>
      <w:lvlJc w:val="left"/>
      <w:pPr>
        <w:ind w:left="720" w:hanging="360"/>
      </w:pPr>
    </w:lvl>
    <w:lvl w:ilvl="1" w:tplc="D06C638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24C5A67"/>
    <w:multiLevelType w:val="hybridMultilevel"/>
    <w:tmpl w:val="CA163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2940466"/>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5B658AD"/>
    <w:multiLevelType w:val="hybridMultilevel"/>
    <w:tmpl w:val="3A6A5E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A33AAD"/>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9E36A8C"/>
    <w:multiLevelType w:val="hybridMultilevel"/>
    <w:tmpl w:val="AB963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ABB54BA"/>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0B770F3C"/>
    <w:multiLevelType w:val="hybridMultilevel"/>
    <w:tmpl w:val="2092DE7A"/>
    <w:lvl w:ilvl="0" w:tplc="8590581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BC7707A"/>
    <w:multiLevelType w:val="hybridMultilevel"/>
    <w:tmpl w:val="93EEA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D6479E6"/>
    <w:multiLevelType w:val="hybridMultilevel"/>
    <w:tmpl w:val="803E4AB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D8C64F1"/>
    <w:multiLevelType w:val="hybridMultilevel"/>
    <w:tmpl w:val="58509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DEF3B37"/>
    <w:multiLevelType w:val="hybridMultilevel"/>
    <w:tmpl w:val="B6EE7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EA466AD"/>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0FFF5CDE"/>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25A40F9"/>
    <w:multiLevelType w:val="hybridMultilevel"/>
    <w:tmpl w:val="C7360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3A25007"/>
    <w:multiLevelType w:val="hybridMultilevel"/>
    <w:tmpl w:val="D58C1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5116025"/>
    <w:multiLevelType w:val="hybridMultilevel"/>
    <w:tmpl w:val="863C5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60B5DC5"/>
    <w:multiLevelType w:val="hybridMultilevel"/>
    <w:tmpl w:val="985C661C"/>
    <w:lvl w:ilvl="0" w:tplc="AE1621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6EF1120"/>
    <w:multiLevelType w:val="hybridMultilevel"/>
    <w:tmpl w:val="7690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D612BD"/>
    <w:multiLevelType w:val="hybridMultilevel"/>
    <w:tmpl w:val="46CE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B804046"/>
    <w:multiLevelType w:val="hybridMultilevel"/>
    <w:tmpl w:val="57EED9B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546FA56">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C7E5473"/>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CDC5C4D"/>
    <w:multiLevelType w:val="hybridMultilevel"/>
    <w:tmpl w:val="6F322B70"/>
    <w:lvl w:ilvl="0" w:tplc="04100019">
      <w:start w:val="1"/>
      <w:numFmt w:val="lowerLetter"/>
      <w:lvlText w:val="%1."/>
      <w:lvlJc w:val="left"/>
      <w:pPr>
        <w:ind w:left="720" w:hanging="360"/>
      </w:pPr>
    </w:lvl>
    <w:lvl w:ilvl="1" w:tplc="B728140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2B819CC"/>
    <w:multiLevelType w:val="hybridMultilevel"/>
    <w:tmpl w:val="D7A8CAF8"/>
    <w:lvl w:ilvl="0" w:tplc="04100019">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9">
    <w:nsid w:val="22C21D83"/>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4672F58"/>
    <w:multiLevelType w:val="hybridMultilevel"/>
    <w:tmpl w:val="E5825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4D82FE0"/>
    <w:multiLevelType w:val="hybridMultilevel"/>
    <w:tmpl w:val="DF043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54920C2"/>
    <w:multiLevelType w:val="hybridMultilevel"/>
    <w:tmpl w:val="5CCA427C"/>
    <w:lvl w:ilvl="0" w:tplc="EA0EA892">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5D33EC2"/>
    <w:multiLevelType w:val="hybridMultilevel"/>
    <w:tmpl w:val="46CED2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7B04150"/>
    <w:multiLevelType w:val="hybridMultilevel"/>
    <w:tmpl w:val="B23E83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85B5396"/>
    <w:multiLevelType w:val="hybridMultilevel"/>
    <w:tmpl w:val="DD50D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ABD5B4A"/>
    <w:multiLevelType w:val="hybridMultilevel"/>
    <w:tmpl w:val="D9FC1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C0F6F36"/>
    <w:multiLevelType w:val="hybridMultilevel"/>
    <w:tmpl w:val="5ED8F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C265ABF"/>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2C493546"/>
    <w:multiLevelType w:val="hybridMultilevel"/>
    <w:tmpl w:val="E5A82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2CA206C4"/>
    <w:multiLevelType w:val="hybridMultilevel"/>
    <w:tmpl w:val="5A1AFE4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nsid w:val="2EE417BE"/>
    <w:multiLevelType w:val="hybridMultilevel"/>
    <w:tmpl w:val="1C680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EFC3A45"/>
    <w:multiLevelType w:val="hybridMultilevel"/>
    <w:tmpl w:val="300C8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056043F"/>
    <w:multiLevelType w:val="hybridMultilevel"/>
    <w:tmpl w:val="1AE66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0DF1451"/>
    <w:multiLevelType w:val="hybridMultilevel"/>
    <w:tmpl w:val="1DE07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11D73AC"/>
    <w:multiLevelType w:val="hybridMultilevel"/>
    <w:tmpl w:val="DC984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313C0D64"/>
    <w:multiLevelType w:val="hybridMultilevel"/>
    <w:tmpl w:val="B7BA0B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3E649F0"/>
    <w:multiLevelType w:val="hybridMultilevel"/>
    <w:tmpl w:val="99BC5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355960A0"/>
    <w:multiLevelType w:val="hybridMultilevel"/>
    <w:tmpl w:val="5B924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5A52CDE"/>
    <w:multiLevelType w:val="hybridMultilevel"/>
    <w:tmpl w:val="F56A8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5DC6884"/>
    <w:multiLevelType w:val="hybridMultilevel"/>
    <w:tmpl w:val="970C1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6907530"/>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69B29BA"/>
    <w:multiLevelType w:val="hybridMultilevel"/>
    <w:tmpl w:val="ED2E97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7213285"/>
    <w:multiLevelType w:val="hybridMultilevel"/>
    <w:tmpl w:val="C242E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8136D78"/>
    <w:multiLevelType w:val="hybridMultilevel"/>
    <w:tmpl w:val="E506C54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C78047A"/>
    <w:multiLevelType w:val="hybridMultilevel"/>
    <w:tmpl w:val="EBA84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3EBF78C8"/>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40386CFC"/>
    <w:multiLevelType w:val="hybridMultilevel"/>
    <w:tmpl w:val="B6847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0C86DD2"/>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0F239A2"/>
    <w:multiLevelType w:val="hybridMultilevel"/>
    <w:tmpl w:val="5CC2F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1047786"/>
    <w:multiLevelType w:val="hybridMultilevel"/>
    <w:tmpl w:val="29DC4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41133B0A"/>
    <w:multiLevelType w:val="hybridMultilevel"/>
    <w:tmpl w:val="6B9A9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42696BC8"/>
    <w:multiLevelType w:val="hybridMultilevel"/>
    <w:tmpl w:val="6C36B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438D2B26"/>
    <w:multiLevelType w:val="hybridMultilevel"/>
    <w:tmpl w:val="27DA4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6347600"/>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490B679B"/>
    <w:multiLevelType w:val="hybridMultilevel"/>
    <w:tmpl w:val="DB9EC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49697384"/>
    <w:multiLevelType w:val="hybridMultilevel"/>
    <w:tmpl w:val="A5C85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4A5B4831"/>
    <w:multiLevelType w:val="hybridMultilevel"/>
    <w:tmpl w:val="83D61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4B50782D"/>
    <w:multiLevelType w:val="hybridMultilevel"/>
    <w:tmpl w:val="5D60C944"/>
    <w:lvl w:ilvl="0" w:tplc="0410000F">
      <w:start w:val="1"/>
      <w:numFmt w:val="decimal"/>
      <w:lvlText w:val="%1."/>
      <w:lvlJc w:val="left"/>
      <w:pPr>
        <w:ind w:left="720" w:hanging="360"/>
      </w:pPr>
    </w:lvl>
    <w:lvl w:ilvl="1" w:tplc="E31EAC92">
      <w:start w:val="3"/>
      <w:numFmt w:val="bullet"/>
      <w:lvlText w:val="-"/>
      <w:lvlJc w:val="left"/>
      <w:pPr>
        <w:ind w:left="1440" w:hanging="360"/>
      </w:pPr>
      <w:rPr>
        <w:rFonts w:ascii="Arial Narrow" w:eastAsiaTheme="minorHAnsi" w:hAnsi="Arial Narrow" w:cs="Arial Narrow" w:hint="default"/>
      </w:r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4C325100"/>
    <w:multiLevelType w:val="hybridMultilevel"/>
    <w:tmpl w:val="CF045FBA"/>
    <w:lvl w:ilvl="0" w:tplc="EB7A6F8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4C7576E3"/>
    <w:multiLevelType w:val="hybridMultilevel"/>
    <w:tmpl w:val="83FCC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4CD9708C"/>
    <w:multiLevelType w:val="hybridMultilevel"/>
    <w:tmpl w:val="0FE29C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4FDB44C7"/>
    <w:multiLevelType w:val="hybridMultilevel"/>
    <w:tmpl w:val="9002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4FF76C5C"/>
    <w:multiLevelType w:val="hybridMultilevel"/>
    <w:tmpl w:val="98AC9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001020D"/>
    <w:multiLevelType w:val="hybridMultilevel"/>
    <w:tmpl w:val="91444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50853827"/>
    <w:multiLevelType w:val="hybridMultilevel"/>
    <w:tmpl w:val="E3C0F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20A0A8F"/>
    <w:multiLevelType w:val="hybridMultilevel"/>
    <w:tmpl w:val="5F8E3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539F4E6B"/>
    <w:multiLevelType w:val="hybridMultilevel"/>
    <w:tmpl w:val="2528CA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544F11F4"/>
    <w:multiLevelType w:val="hybridMultilevel"/>
    <w:tmpl w:val="046E3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54533C33"/>
    <w:multiLevelType w:val="hybridMultilevel"/>
    <w:tmpl w:val="5B064F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54D52B2E"/>
    <w:multiLevelType w:val="hybridMultilevel"/>
    <w:tmpl w:val="593602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55D40094"/>
    <w:multiLevelType w:val="hybridMultilevel"/>
    <w:tmpl w:val="AB42B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566229F5"/>
    <w:multiLevelType w:val="hybridMultilevel"/>
    <w:tmpl w:val="984051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A4CC940">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66B0232"/>
    <w:multiLevelType w:val="hybridMultilevel"/>
    <w:tmpl w:val="D8F01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842227F"/>
    <w:multiLevelType w:val="hybridMultilevel"/>
    <w:tmpl w:val="2CB21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5894713E"/>
    <w:multiLevelType w:val="hybridMultilevel"/>
    <w:tmpl w:val="38DEF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58DD5610"/>
    <w:multiLevelType w:val="hybridMultilevel"/>
    <w:tmpl w:val="FB580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5947441A"/>
    <w:multiLevelType w:val="hybridMultilevel"/>
    <w:tmpl w:val="ABF2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97F1331"/>
    <w:multiLevelType w:val="hybridMultilevel"/>
    <w:tmpl w:val="AA46C69E"/>
    <w:lvl w:ilvl="0" w:tplc="18468B64">
      <w:start w:val="1"/>
      <w:numFmt w:val="decimal"/>
      <w:lvlText w:val="Art. %1 "/>
      <w:lvlJc w:val="left"/>
      <w:pPr>
        <w:ind w:left="851" w:hanging="491"/>
      </w:pPr>
      <w:rPr>
        <w:rFonts w:hint="default"/>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59B675C4"/>
    <w:multiLevelType w:val="hybridMultilevel"/>
    <w:tmpl w:val="74E035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5B951A34"/>
    <w:multiLevelType w:val="hybridMultilevel"/>
    <w:tmpl w:val="D6A64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5CBD7772"/>
    <w:multiLevelType w:val="hybridMultilevel"/>
    <w:tmpl w:val="201C2A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5D821705"/>
    <w:multiLevelType w:val="hybridMultilevel"/>
    <w:tmpl w:val="84321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60D10500"/>
    <w:multiLevelType w:val="hybridMultilevel"/>
    <w:tmpl w:val="F34C4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62C73FD8"/>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64281F87"/>
    <w:multiLevelType w:val="hybridMultilevel"/>
    <w:tmpl w:val="70668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64B830BC"/>
    <w:multiLevelType w:val="hybridMultilevel"/>
    <w:tmpl w:val="B2029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65460D93"/>
    <w:multiLevelType w:val="hybridMultilevel"/>
    <w:tmpl w:val="29A4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654E3F12"/>
    <w:multiLevelType w:val="hybridMultilevel"/>
    <w:tmpl w:val="7AEAD8BA"/>
    <w:lvl w:ilvl="0" w:tplc="DBFE3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65623103"/>
    <w:multiLevelType w:val="hybridMultilevel"/>
    <w:tmpl w:val="EFDA2EC0"/>
    <w:lvl w:ilvl="0" w:tplc="04100019">
      <w:start w:val="1"/>
      <w:numFmt w:val="lowerLetter"/>
      <w:lvlText w:val="%1."/>
      <w:lvlJc w:val="left"/>
      <w:pPr>
        <w:ind w:left="720" w:hanging="360"/>
      </w:pPr>
    </w:lvl>
    <w:lvl w:ilvl="1" w:tplc="DDB29556">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65B76222"/>
    <w:multiLevelType w:val="hybridMultilevel"/>
    <w:tmpl w:val="06FE9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665A554D"/>
    <w:multiLevelType w:val="hybridMultilevel"/>
    <w:tmpl w:val="870AF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6701692D"/>
    <w:multiLevelType w:val="hybridMultilevel"/>
    <w:tmpl w:val="81286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68A42994"/>
    <w:multiLevelType w:val="multilevel"/>
    <w:tmpl w:val="A3ECFD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nsid w:val="69CB56C5"/>
    <w:multiLevelType w:val="hybridMultilevel"/>
    <w:tmpl w:val="35567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6A244599"/>
    <w:multiLevelType w:val="hybridMultilevel"/>
    <w:tmpl w:val="61DEF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nsid w:val="6C164ED3"/>
    <w:multiLevelType w:val="hybridMultilevel"/>
    <w:tmpl w:val="DFBA605C"/>
    <w:lvl w:ilvl="0" w:tplc="0410000F">
      <w:start w:val="1"/>
      <w:numFmt w:val="decimal"/>
      <w:lvlText w:val="%1."/>
      <w:lvlJc w:val="left"/>
      <w:pPr>
        <w:ind w:left="720" w:hanging="360"/>
      </w:pPr>
    </w:lvl>
    <w:lvl w:ilvl="1" w:tplc="1F00B88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nsid w:val="6C680F41"/>
    <w:multiLevelType w:val="hybridMultilevel"/>
    <w:tmpl w:val="DAA2F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6D8841C9"/>
    <w:multiLevelType w:val="hybridMultilevel"/>
    <w:tmpl w:val="F43C6C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nsid w:val="6E7C63DE"/>
    <w:multiLevelType w:val="hybridMultilevel"/>
    <w:tmpl w:val="FF1EC0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6ED53C5C"/>
    <w:multiLevelType w:val="hybridMultilevel"/>
    <w:tmpl w:val="B5981D00"/>
    <w:lvl w:ilvl="0" w:tplc="0410000F">
      <w:start w:val="1"/>
      <w:numFmt w:val="decimal"/>
      <w:lvlText w:val="%1."/>
      <w:lvlJc w:val="left"/>
      <w:pPr>
        <w:ind w:left="720" w:hanging="360"/>
      </w:pPr>
    </w:lvl>
    <w:lvl w:ilvl="1" w:tplc="F862496C">
      <w:numFmt w:val="bullet"/>
      <w:lvlText w:val=""/>
      <w:lvlJc w:val="left"/>
      <w:pPr>
        <w:ind w:left="1440" w:hanging="360"/>
      </w:pPr>
      <w:rPr>
        <w:rFonts w:ascii="Arial Narrow" w:eastAsia="SymbolMT" w:hAnsi="Arial Narrow" w:cs="Symbol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F79332A"/>
    <w:multiLevelType w:val="hybridMultilevel"/>
    <w:tmpl w:val="171AA0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FD62E1B"/>
    <w:multiLevelType w:val="hybridMultilevel"/>
    <w:tmpl w:val="F77CF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nsid w:val="70442469"/>
    <w:multiLevelType w:val="hybridMultilevel"/>
    <w:tmpl w:val="22EE8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739C0B8C"/>
    <w:multiLevelType w:val="hybridMultilevel"/>
    <w:tmpl w:val="BC14BFA4"/>
    <w:lvl w:ilvl="0" w:tplc="04100019">
      <w:start w:val="1"/>
      <w:numFmt w:val="lowerLetter"/>
      <w:lvlText w:val="%1."/>
      <w:lvlJc w:val="left"/>
      <w:pPr>
        <w:ind w:left="720" w:hanging="360"/>
      </w:pPr>
    </w:lvl>
    <w:lvl w:ilvl="1" w:tplc="78FCFA2C">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739F77F9"/>
    <w:multiLevelType w:val="hybridMultilevel"/>
    <w:tmpl w:val="C3D6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73B827C1"/>
    <w:multiLevelType w:val="hybridMultilevel"/>
    <w:tmpl w:val="907EDDA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73E73FB0"/>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nsid w:val="75883FD9"/>
    <w:multiLevelType w:val="hybridMultilevel"/>
    <w:tmpl w:val="370E95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nsid w:val="759E0A3C"/>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75B90153"/>
    <w:multiLevelType w:val="hybridMultilevel"/>
    <w:tmpl w:val="F99C60C0"/>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1">
    <w:nsid w:val="75C252B0"/>
    <w:multiLevelType w:val="hybridMultilevel"/>
    <w:tmpl w:val="CB46F744"/>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5DE0DCB"/>
    <w:multiLevelType w:val="hybridMultilevel"/>
    <w:tmpl w:val="CB40D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76421FE7"/>
    <w:multiLevelType w:val="hybridMultilevel"/>
    <w:tmpl w:val="2402D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65A370D"/>
    <w:multiLevelType w:val="hybridMultilevel"/>
    <w:tmpl w:val="452C1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76E16606"/>
    <w:multiLevelType w:val="hybridMultilevel"/>
    <w:tmpl w:val="5E262FB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77E9676D"/>
    <w:multiLevelType w:val="hybridMultilevel"/>
    <w:tmpl w:val="2EA0F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B0A0977"/>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7B762D71"/>
    <w:multiLevelType w:val="hybridMultilevel"/>
    <w:tmpl w:val="147E8B5A"/>
    <w:lvl w:ilvl="0" w:tplc="F718FC6A">
      <w:start w:val="1"/>
      <w:numFmt w:val="decimal"/>
      <w:lvlText w:val="Art. %1 "/>
      <w:lvlJc w:val="left"/>
      <w:pPr>
        <w:ind w:left="851" w:hanging="491"/>
      </w:pPr>
      <w:rPr>
        <w:rFonts w:hint="default"/>
      </w:r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7C761692"/>
    <w:multiLevelType w:val="hybridMultilevel"/>
    <w:tmpl w:val="281A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E456499"/>
    <w:multiLevelType w:val="hybridMultilevel"/>
    <w:tmpl w:val="18389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E8F0D47"/>
    <w:multiLevelType w:val="hybridMultilevel"/>
    <w:tmpl w:val="233407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F315C05"/>
    <w:multiLevelType w:val="hybridMultilevel"/>
    <w:tmpl w:val="06681DE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0"/>
  </w:num>
  <w:num w:numId="2">
    <w:abstractNumId w:val="114"/>
  </w:num>
  <w:num w:numId="3">
    <w:abstractNumId w:val="50"/>
  </w:num>
  <w:num w:numId="4">
    <w:abstractNumId w:val="94"/>
  </w:num>
  <w:num w:numId="5">
    <w:abstractNumId w:val="20"/>
  </w:num>
  <w:num w:numId="6">
    <w:abstractNumId w:val="131"/>
  </w:num>
  <w:num w:numId="7">
    <w:abstractNumId w:val="7"/>
  </w:num>
  <w:num w:numId="8">
    <w:abstractNumId w:val="99"/>
  </w:num>
  <w:num w:numId="9">
    <w:abstractNumId w:val="82"/>
  </w:num>
  <w:num w:numId="10">
    <w:abstractNumId w:val="100"/>
  </w:num>
  <w:num w:numId="11">
    <w:abstractNumId w:val="51"/>
  </w:num>
  <w:num w:numId="12">
    <w:abstractNumId w:val="9"/>
  </w:num>
  <w:num w:numId="13">
    <w:abstractNumId w:val="27"/>
  </w:num>
  <w:num w:numId="14">
    <w:abstractNumId w:val="89"/>
  </w:num>
  <w:num w:numId="15">
    <w:abstractNumId w:val="97"/>
  </w:num>
  <w:num w:numId="16">
    <w:abstractNumId w:val="116"/>
  </w:num>
  <w:num w:numId="17">
    <w:abstractNumId w:val="68"/>
  </w:num>
  <w:num w:numId="18">
    <w:abstractNumId w:val="41"/>
  </w:num>
  <w:num w:numId="19">
    <w:abstractNumId w:val="77"/>
  </w:num>
  <w:num w:numId="20">
    <w:abstractNumId w:val="2"/>
  </w:num>
  <w:num w:numId="21">
    <w:abstractNumId w:val="60"/>
  </w:num>
  <w:num w:numId="22">
    <w:abstractNumId w:val="107"/>
  </w:num>
  <w:num w:numId="23">
    <w:abstractNumId w:val="18"/>
  </w:num>
  <w:num w:numId="24">
    <w:abstractNumId w:val="119"/>
  </w:num>
  <w:num w:numId="25">
    <w:abstractNumId w:val="118"/>
  </w:num>
  <w:num w:numId="26">
    <w:abstractNumId w:val="83"/>
  </w:num>
  <w:num w:numId="27">
    <w:abstractNumId w:val="36"/>
  </w:num>
  <w:num w:numId="28">
    <w:abstractNumId w:val="125"/>
  </w:num>
  <w:num w:numId="29">
    <w:abstractNumId w:val="25"/>
  </w:num>
  <w:num w:numId="30">
    <w:abstractNumId w:val="34"/>
  </w:num>
  <w:num w:numId="31">
    <w:abstractNumId w:val="130"/>
  </w:num>
  <w:num w:numId="32">
    <w:abstractNumId w:val="74"/>
  </w:num>
  <w:num w:numId="33">
    <w:abstractNumId w:val="85"/>
  </w:num>
  <w:num w:numId="34">
    <w:abstractNumId w:val="95"/>
  </w:num>
  <w:num w:numId="35">
    <w:abstractNumId w:val="43"/>
  </w:num>
  <w:num w:numId="36">
    <w:abstractNumId w:val="129"/>
  </w:num>
  <w:num w:numId="37">
    <w:abstractNumId w:val="37"/>
  </w:num>
  <w:num w:numId="38">
    <w:abstractNumId w:val="81"/>
  </w:num>
  <w:num w:numId="39">
    <w:abstractNumId w:val="109"/>
  </w:num>
  <w:num w:numId="40">
    <w:abstractNumId w:val="49"/>
  </w:num>
  <w:num w:numId="41">
    <w:abstractNumId w:val="123"/>
  </w:num>
  <w:num w:numId="42">
    <w:abstractNumId w:val="42"/>
  </w:num>
  <w:num w:numId="43">
    <w:abstractNumId w:val="47"/>
  </w:num>
  <w:num w:numId="44">
    <w:abstractNumId w:val="54"/>
  </w:num>
  <w:num w:numId="45">
    <w:abstractNumId w:val="39"/>
  </w:num>
  <w:num w:numId="46">
    <w:abstractNumId w:val="76"/>
  </w:num>
  <w:num w:numId="47">
    <w:abstractNumId w:val="19"/>
  </w:num>
  <w:num w:numId="48">
    <w:abstractNumId w:val="1"/>
  </w:num>
  <w:num w:numId="49">
    <w:abstractNumId w:val="57"/>
  </w:num>
  <w:num w:numId="50">
    <w:abstractNumId w:val="101"/>
  </w:num>
  <w:num w:numId="51">
    <w:abstractNumId w:val="111"/>
  </w:num>
  <w:num w:numId="52">
    <w:abstractNumId w:val="79"/>
  </w:num>
  <w:num w:numId="53">
    <w:abstractNumId w:val="8"/>
  </w:num>
  <w:num w:numId="54">
    <w:abstractNumId w:val="88"/>
  </w:num>
  <w:num w:numId="55">
    <w:abstractNumId w:val="21"/>
  </w:num>
  <w:num w:numId="56">
    <w:abstractNumId w:val="52"/>
  </w:num>
  <w:num w:numId="57">
    <w:abstractNumId w:val="3"/>
  </w:num>
  <w:num w:numId="58">
    <w:abstractNumId w:val="12"/>
  </w:num>
  <w:num w:numId="59">
    <w:abstractNumId w:val="59"/>
  </w:num>
  <w:num w:numId="60">
    <w:abstractNumId w:val="122"/>
  </w:num>
  <w:num w:numId="61">
    <w:abstractNumId w:val="48"/>
  </w:num>
  <w:num w:numId="62">
    <w:abstractNumId w:val="32"/>
  </w:num>
  <w:num w:numId="63">
    <w:abstractNumId w:val="24"/>
  </w:num>
  <w:num w:numId="64">
    <w:abstractNumId w:val="38"/>
  </w:num>
  <w:num w:numId="65">
    <w:abstractNumId w:val="63"/>
  </w:num>
  <w:num w:numId="66">
    <w:abstractNumId w:val="66"/>
  </w:num>
  <w:num w:numId="67">
    <w:abstractNumId w:val="106"/>
  </w:num>
  <w:num w:numId="68">
    <w:abstractNumId w:val="121"/>
  </w:num>
  <w:num w:numId="69">
    <w:abstractNumId w:val="62"/>
  </w:num>
  <w:num w:numId="70">
    <w:abstractNumId w:val="44"/>
  </w:num>
  <w:num w:numId="71">
    <w:abstractNumId w:val="65"/>
  </w:num>
  <w:num w:numId="72">
    <w:abstractNumId w:val="61"/>
  </w:num>
  <w:num w:numId="73">
    <w:abstractNumId w:val="67"/>
  </w:num>
  <w:num w:numId="74">
    <w:abstractNumId w:val="92"/>
  </w:num>
  <w:num w:numId="75">
    <w:abstractNumId w:val="73"/>
  </w:num>
  <w:num w:numId="76">
    <w:abstractNumId w:val="113"/>
  </w:num>
  <w:num w:numId="77">
    <w:abstractNumId w:val="46"/>
  </w:num>
  <w:num w:numId="78">
    <w:abstractNumId w:val="58"/>
  </w:num>
  <w:num w:numId="79">
    <w:abstractNumId w:val="53"/>
  </w:num>
  <w:num w:numId="80">
    <w:abstractNumId w:val="75"/>
  </w:num>
  <w:num w:numId="81">
    <w:abstractNumId w:val="13"/>
  </w:num>
  <w:num w:numId="82">
    <w:abstractNumId w:val="72"/>
  </w:num>
  <w:num w:numId="83">
    <w:abstractNumId w:val="35"/>
  </w:num>
  <w:num w:numId="84">
    <w:abstractNumId w:val="31"/>
  </w:num>
  <w:num w:numId="85">
    <w:abstractNumId w:val="78"/>
  </w:num>
  <w:num w:numId="86">
    <w:abstractNumId w:val="10"/>
  </w:num>
  <w:num w:numId="87">
    <w:abstractNumId w:val="115"/>
  </w:num>
  <w:num w:numId="88">
    <w:abstractNumId w:val="45"/>
  </w:num>
  <w:num w:numId="89">
    <w:abstractNumId w:val="102"/>
  </w:num>
  <w:num w:numId="90">
    <w:abstractNumId w:val="124"/>
  </w:num>
  <w:num w:numId="91">
    <w:abstractNumId w:val="30"/>
  </w:num>
  <w:num w:numId="92">
    <w:abstractNumId w:val="98"/>
  </w:num>
  <w:num w:numId="93">
    <w:abstractNumId w:val="108"/>
  </w:num>
  <w:num w:numId="94">
    <w:abstractNumId w:val="93"/>
  </w:num>
  <w:num w:numId="95">
    <w:abstractNumId w:val="0"/>
  </w:num>
  <w:num w:numId="96">
    <w:abstractNumId w:val="71"/>
  </w:num>
  <w:num w:numId="97">
    <w:abstractNumId w:val="126"/>
  </w:num>
  <w:num w:numId="98">
    <w:abstractNumId w:val="5"/>
  </w:num>
  <w:num w:numId="99">
    <w:abstractNumId w:val="55"/>
  </w:num>
  <w:num w:numId="100">
    <w:abstractNumId w:val="6"/>
  </w:num>
  <w:num w:numId="101">
    <w:abstractNumId w:val="104"/>
  </w:num>
  <w:num w:numId="102">
    <w:abstractNumId w:val="87"/>
  </w:num>
  <w:num w:numId="103">
    <w:abstractNumId w:val="15"/>
  </w:num>
  <w:num w:numId="104">
    <w:abstractNumId w:val="105"/>
  </w:num>
  <w:num w:numId="105">
    <w:abstractNumId w:val="4"/>
  </w:num>
  <w:num w:numId="106">
    <w:abstractNumId w:val="112"/>
  </w:num>
  <w:num w:numId="107">
    <w:abstractNumId w:val="132"/>
  </w:num>
  <w:num w:numId="108">
    <w:abstractNumId w:val="91"/>
  </w:num>
  <w:num w:numId="109">
    <w:abstractNumId w:val="96"/>
  </w:num>
  <w:num w:numId="110">
    <w:abstractNumId w:val="70"/>
  </w:num>
  <w:num w:numId="111">
    <w:abstractNumId w:val="86"/>
  </w:num>
  <w:num w:numId="112">
    <w:abstractNumId w:val="16"/>
  </w:num>
  <w:num w:numId="113">
    <w:abstractNumId w:val="90"/>
  </w:num>
  <w:num w:numId="114">
    <w:abstractNumId w:val="84"/>
  </w:num>
  <w:num w:numId="115">
    <w:abstractNumId w:val="56"/>
  </w:num>
  <w:num w:numId="116">
    <w:abstractNumId w:val="33"/>
  </w:num>
  <w:num w:numId="117">
    <w:abstractNumId w:val="23"/>
  </w:num>
  <w:num w:numId="118">
    <w:abstractNumId w:val="80"/>
  </w:num>
  <w:num w:numId="119">
    <w:abstractNumId w:val="69"/>
  </w:num>
  <w:num w:numId="120">
    <w:abstractNumId w:val="22"/>
  </w:num>
  <w:num w:numId="121">
    <w:abstractNumId w:val="14"/>
  </w:num>
  <w:num w:numId="122">
    <w:abstractNumId w:val="64"/>
  </w:num>
  <w:num w:numId="123">
    <w:abstractNumId w:val="29"/>
  </w:num>
  <w:num w:numId="124">
    <w:abstractNumId w:val="40"/>
  </w:num>
  <w:num w:numId="125">
    <w:abstractNumId w:val="117"/>
  </w:num>
  <w:num w:numId="126">
    <w:abstractNumId w:val="128"/>
  </w:num>
  <w:num w:numId="127">
    <w:abstractNumId w:val="28"/>
  </w:num>
  <w:num w:numId="128">
    <w:abstractNumId w:val="26"/>
  </w:num>
  <w:num w:numId="129">
    <w:abstractNumId w:val="11"/>
  </w:num>
  <w:num w:numId="130">
    <w:abstractNumId w:val="17"/>
  </w:num>
  <w:num w:numId="131">
    <w:abstractNumId w:val="127"/>
  </w:num>
  <w:num w:numId="132">
    <w:abstractNumId w:val="120"/>
  </w:num>
  <w:num w:numId="133">
    <w:abstractNumId w:val="10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CA"/>
    <w:rsid w:val="00002168"/>
    <w:rsid w:val="00002C87"/>
    <w:rsid w:val="00004BD0"/>
    <w:rsid w:val="0001209C"/>
    <w:rsid w:val="0001546A"/>
    <w:rsid w:val="000216AD"/>
    <w:rsid w:val="00024458"/>
    <w:rsid w:val="0003255C"/>
    <w:rsid w:val="00032D27"/>
    <w:rsid w:val="0003409B"/>
    <w:rsid w:val="00035663"/>
    <w:rsid w:val="000368EA"/>
    <w:rsid w:val="00044A57"/>
    <w:rsid w:val="00046320"/>
    <w:rsid w:val="00052771"/>
    <w:rsid w:val="000547A2"/>
    <w:rsid w:val="000606F9"/>
    <w:rsid w:val="000A2894"/>
    <w:rsid w:val="000A4A2F"/>
    <w:rsid w:val="000B0AA1"/>
    <w:rsid w:val="000B146F"/>
    <w:rsid w:val="000B3CCC"/>
    <w:rsid w:val="000B45CF"/>
    <w:rsid w:val="000C0B14"/>
    <w:rsid w:val="000D7C93"/>
    <w:rsid w:val="000E1D64"/>
    <w:rsid w:val="000F29CE"/>
    <w:rsid w:val="000F2A91"/>
    <w:rsid w:val="000F42A4"/>
    <w:rsid w:val="001004C5"/>
    <w:rsid w:val="00100A72"/>
    <w:rsid w:val="001025CE"/>
    <w:rsid w:val="00104108"/>
    <w:rsid w:val="0010573D"/>
    <w:rsid w:val="0011515F"/>
    <w:rsid w:val="001203C4"/>
    <w:rsid w:val="00120692"/>
    <w:rsid w:val="001268C4"/>
    <w:rsid w:val="0014133D"/>
    <w:rsid w:val="0014453A"/>
    <w:rsid w:val="0014578A"/>
    <w:rsid w:val="001505EC"/>
    <w:rsid w:val="00150D05"/>
    <w:rsid w:val="0015380B"/>
    <w:rsid w:val="001619EC"/>
    <w:rsid w:val="00162B36"/>
    <w:rsid w:val="0016357F"/>
    <w:rsid w:val="001678A0"/>
    <w:rsid w:val="00174EF5"/>
    <w:rsid w:val="00181A7D"/>
    <w:rsid w:val="001916F3"/>
    <w:rsid w:val="00192BA5"/>
    <w:rsid w:val="00195263"/>
    <w:rsid w:val="001A758E"/>
    <w:rsid w:val="001B4FF4"/>
    <w:rsid w:val="001C082D"/>
    <w:rsid w:val="001D11AE"/>
    <w:rsid w:val="001F531E"/>
    <w:rsid w:val="001F660D"/>
    <w:rsid w:val="001F72A3"/>
    <w:rsid w:val="00204068"/>
    <w:rsid w:val="00205977"/>
    <w:rsid w:val="00210778"/>
    <w:rsid w:val="00211112"/>
    <w:rsid w:val="002121D0"/>
    <w:rsid w:val="00212A4C"/>
    <w:rsid w:val="00223D51"/>
    <w:rsid w:val="00224AD2"/>
    <w:rsid w:val="00235008"/>
    <w:rsid w:val="00253D05"/>
    <w:rsid w:val="00253F64"/>
    <w:rsid w:val="00270497"/>
    <w:rsid w:val="00271C88"/>
    <w:rsid w:val="00271D41"/>
    <w:rsid w:val="00274355"/>
    <w:rsid w:val="00277603"/>
    <w:rsid w:val="002913E0"/>
    <w:rsid w:val="00293278"/>
    <w:rsid w:val="002933E2"/>
    <w:rsid w:val="00293F01"/>
    <w:rsid w:val="00294913"/>
    <w:rsid w:val="00296312"/>
    <w:rsid w:val="002975BB"/>
    <w:rsid w:val="002B1239"/>
    <w:rsid w:val="002B69A1"/>
    <w:rsid w:val="002C58D5"/>
    <w:rsid w:val="002C6312"/>
    <w:rsid w:val="002D394D"/>
    <w:rsid w:val="002D7FFB"/>
    <w:rsid w:val="002E0091"/>
    <w:rsid w:val="002E4F39"/>
    <w:rsid w:val="002E6F0A"/>
    <w:rsid w:val="00300EC3"/>
    <w:rsid w:val="003041AF"/>
    <w:rsid w:val="0031163A"/>
    <w:rsid w:val="003238A5"/>
    <w:rsid w:val="00340B32"/>
    <w:rsid w:val="003420C5"/>
    <w:rsid w:val="0035338B"/>
    <w:rsid w:val="00363C64"/>
    <w:rsid w:val="00370913"/>
    <w:rsid w:val="00382F6E"/>
    <w:rsid w:val="00387EB1"/>
    <w:rsid w:val="003A2192"/>
    <w:rsid w:val="003A2389"/>
    <w:rsid w:val="003A2B14"/>
    <w:rsid w:val="003A2CE5"/>
    <w:rsid w:val="003B0741"/>
    <w:rsid w:val="003D0EFB"/>
    <w:rsid w:val="003D3D0C"/>
    <w:rsid w:val="003D4091"/>
    <w:rsid w:val="003D51FD"/>
    <w:rsid w:val="003D605E"/>
    <w:rsid w:val="003D7806"/>
    <w:rsid w:val="003D7C71"/>
    <w:rsid w:val="003E3D05"/>
    <w:rsid w:val="003E535D"/>
    <w:rsid w:val="003E68F1"/>
    <w:rsid w:val="003E75E4"/>
    <w:rsid w:val="003E78A3"/>
    <w:rsid w:val="003F1F09"/>
    <w:rsid w:val="003F493A"/>
    <w:rsid w:val="003F7BA1"/>
    <w:rsid w:val="004063ED"/>
    <w:rsid w:val="0041116E"/>
    <w:rsid w:val="00416A91"/>
    <w:rsid w:val="00424F33"/>
    <w:rsid w:val="004254FA"/>
    <w:rsid w:val="00425F0C"/>
    <w:rsid w:val="00442FB2"/>
    <w:rsid w:val="00451832"/>
    <w:rsid w:val="0045280D"/>
    <w:rsid w:val="00454ED2"/>
    <w:rsid w:val="00460E5C"/>
    <w:rsid w:val="00461ADD"/>
    <w:rsid w:val="00483A84"/>
    <w:rsid w:val="0048520D"/>
    <w:rsid w:val="00487671"/>
    <w:rsid w:val="004A2914"/>
    <w:rsid w:val="004A2984"/>
    <w:rsid w:val="004A3776"/>
    <w:rsid w:val="004A5074"/>
    <w:rsid w:val="004B2562"/>
    <w:rsid w:val="004C3E00"/>
    <w:rsid w:val="004C56C1"/>
    <w:rsid w:val="004C58E6"/>
    <w:rsid w:val="004D2501"/>
    <w:rsid w:val="004D50A1"/>
    <w:rsid w:val="004E3402"/>
    <w:rsid w:val="004F0581"/>
    <w:rsid w:val="004F08AE"/>
    <w:rsid w:val="004F2B10"/>
    <w:rsid w:val="004F7A79"/>
    <w:rsid w:val="00501BF9"/>
    <w:rsid w:val="00501ECA"/>
    <w:rsid w:val="005072F6"/>
    <w:rsid w:val="0051384E"/>
    <w:rsid w:val="00517925"/>
    <w:rsid w:val="005208A9"/>
    <w:rsid w:val="00524E0B"/>
    <w:rsid w:val="00526AEC"/>
    <w:rsid w:val="00527D87"/>
    <w:rsid w:val="005432CF"/>
    <w:rsid w:val="005520E8"/>
    <w:rsid w:val="005566A5"/>
    <w:rsid w:val="00564B9C"/>
    <w:rsid w:val="00567BA8"/>
    <w:rsid w:val="005715B5"/>
    <w:rsid w:val="0057216A"/>
    <w:rsid w:val="005939E1"/>
    <w:rsid w:val="0059749C"/>
    <w:rsid w:val="005A39DA"/>
    <w:rsid w:val="005A7672"/>
    <w:rsid w:val="005B1DBE"/>
    <w:rsid w:val="005B2E9A"/>
    <w:rsid w:val="005B2EEA"/>
    <w:rsid w:val="005C68BE"/>
    <w:rsid w:val="005D18A3"/>
    <w:rsid w:val="005D6077"/>
    <w:rsid w:val="005E1394"/>
    <w:rsid w:val="005E1DE1"/>
    <w:rsid w:val="005F05E9"/>
    <w:rsid w:val="00602646"/>
    <w:rsid w:val="00603171"/>
    <w:rsid w:val="0060585A"/>
    <w:rsid w:val="0060747F"/>
    <w:rsid w:val="00613C87"/>
    <w:rsid w:val="00623414"/>
    <w:rsid w:val="006260FC"/>
    <w:rsid w:val="00632515"/>
    <w:rsid w:val="00634FAB"/>
    <w:rsid w:val="00640651"/>
    <w:rsid w:val="006431BF"/>
    <w:rsid w:val="00643DE9"/>
    <w:rsid w:val="00644F1F"/>
    <w:rsid w:val="00647F32"/>
    <w:rsid w:val="006618D7"/>
    <w:rsid w:val="00661E5C"/>
    <w:rsid w:val="006630A1"/>
    <w:rsid w:val="00663DB6"/>
    <w:rsid w:val="0067393A"/>
    <w:rsid w:val="00676EE6"/>
    <w:rsid w:val="0068044D"/>
    <w:rsid w:val="0068045A"/>
    <w:rsid w:val="0068460A"/>
    <w:rsid w:val="00690BF7"/>
    <w:rsid w:val="00693460"/>
    <w:rsid w:val="006A05E3"/>
    <w:rsid w:val="006B78C4"/>
    <w:rsid w:val="006C076B"/>
    <w:rsid w:val="006C5D24"/>
    <w:rsid w:val="006D0718"/>
    <w:rsid w:val="006E690E"/>
    <w:rsid w:val="006F0822"/>
    <w:rsid w:val="006F0891"/>
    <w:rsid w:val="006F111F"/>
    <w:rsid w:val="006F77ED"/>
    <w:rsid w:val="00700D97"/>
    <w:rsid w:val="007102FC"/>
    <w:rsid w:val="00712573"/>
    <w:rsid w:val="00736BA9"/>
    <w:rsid w:val="007415D4"/>
    <w:rsid w:val="007438B2"/>
    <w:rsid w:val="0074572B"/>
    <w:rsid w:val="007511B9"/>
    <w:rsid w:val="00760465"/>
    <w:rsid w:val="0076087A"/>
    <w:rsid w:val="00761E2E"/>
    <w:rsid w:val="00771CDF"/>
    <w:rsid w:val="007816EB"/>
    <w:rsid w:val="007820C3"/>
    <w:rsid w:val="00784AC8"/>
    <w:rsid w:val="00796603"/>
    <w:rsid w:val="007A039A"/>
    <w:rsid w:val="007A7294"/>
    <w:rsid w:val="007B144F"/>
    <w:rsid w:val="007B6038"/>
    <w:rsid w:val="007B73FB"/>
    <w:rsid w:val="007C0D8E"/>
    <w:rsid w:val="007D0101"/>
    <w:rsid w:val="007D1BFB"/>
    <w:rsid w:val="007D7C2B"/>
    <w:rsid w:val="007E0482"/>
    <w:rsid w:val="0080066F"/>
    <w:rsid w:val="00810D08"/>
    <w:rsid w:val="00814230"/>
    <w:rsid w:val="0081446F"/>
    <w:rsid w:val="0081681D"/>
    <w:rsid w:val="00834C36"/>
    <w:rsid w:val="00842429"/>
    <w:rsid w:val="00843D24"/>
    <w:rsid w:val="00860831"/>
    <w:rsid w:val="008616C5"/>
    <w:rsid w:val="008663C1"/>
    <w:rsid w:val="00866B32"/>
    <w:rsid w:val="008759CB"/>
    <w:rsid w:val="00876C97"/>
    <w:rsid w:val="00882026"/>
    <w:rsid w:val="00892D4A"/>
    <w:rsid w:val="00894744"/>
    <w:rsid w:val="0089649E"/>
    <w:rsid w:val="00897CDA"/>
    <w:rsid w:val="008B0FC9"/>
    <w:rsid w:val="008C06A9"/>
    <w:rsid w:val="008C387A"/>
    <w:rsid w:val="008D3344"/>
    <w:rsid w:val="008E0B6A"/>
    <w:rsid w:val="008E17E3"/>
    <w:rsid w:val="008E7C35"/>
    <w:rsid w:val="008F0632"/>
    <w:rsid w:val="008F5A8F"/>
    <w:rsid w:val="0090367E"/>
    <w:rsid w:val="0091675C"/>
    <w:rsid w:val="00920426"/>
    <w:rsid w:val="0093201F"/>
    <w:rsid w:val="00933148"/>
    <w:rsid w:val="00937377"/>
    <w:rsid w:val="00941ADD"/>
    <w:rsid w:val="0095158F"/>
    <w:rsid w:val="00952BF6"/>
    <w:rsid w:val="00952EB7"/>
    <w:rsid w:val="00955639"/>
    <w:rsid w:val="00955CDE"/>
    <w:rsid w:val="00956222"/>
    <w:rsid w:val="00957E35"/>
    <w:rsid w:val="009632D7"/>
    <w:rsid w:val="0096501A"/>
    <w:rsid w:val="009658DE"/>
    <w:rsid w:val="009703C2"/>
    <w:rsid w:val="0098147B"/>
    <w:rsid w:val="00993786"/>
    <w:rsid w:val="0099692B"/>
    <w:rsid w:val="00997B1F"/>
    <w:rsid w:val="009A1699"/>
    <w:rsid w:val="009A17DA"/>
    <w:rsid w:val="009A21A2"/>
    <w:rsid w:val="009B0613"/>
    <w:rsid w:val="009B375A"/>
    <w:rsid w:val="009D27B3"/>
    <w:rsid w:val="009D6907"/>
    <w:rsid w:val="00A118C1"/>
    <w:rsid w:val="00A13F59"/>
    <w:rsid w:val="00A21E87"/>
    <w:rsid w:val="00A23D38"/>
    <w:rsid w:val="00A256C7"/>
    <w:rsid w:val="00A348E2"/>
    <w:rsid w:val="00A3675E"/>
    <w:rsid w:val="00A378B4"/>
    <w:rsid w:val="00A47B35"/>
    <w:rsid w:val="00A52B90"/>
    <w:rsid w:val="00A53A7A"/>
    <w:rsid w:val="00A56626"/>
    <w:rsid w:val="00A706D7"/>
    <w:rsid w:val="00A73384"/>
    <w:rsid w:val="00A739F3"/>
    <w:rsid w:val="00A9656C"/>
    <w:rsid w:val="00AB17E4"/>
    <w:rsid w:val="00AC13CC"/>
    <w:rsid w:val="00AC25E5"/>
    <w:rsid w:val="00AC264F"/>
    <w:rsid w:val="00AC271A"/>
    <w:rsid w:val="00AC57D7"/>
    <w:rsid w:val="00AD10AE"/>
    <w:rsid w:val="00AD1C9D"/>
    <w:rsid w:val="00AE0919"/>
    <w:rsid w:val="00AE35A2"/>
    <w:rsid w:val="00AE53FF"/>
    <w:rsid w:val="00AF339E"/>
    <w:rsid w:val="00AF632B"/>
    <w:rsid w:val="00B011B7"/>
    <w:rsid w:val="00B164FF"/>
    <w:rsid w:val="00B20636"/>
    <w:rsid w:val="00B24406"/>
    <w:rsid w:val="00B24C13"/>
    <w:rsid w:val="00B26390"/>
    <w:rsid w:val="00B30D73"/>
    <w:rsid w:val="00B3453C"/>
    <w:rsid w:val="00B357F4"/>
    <w:rsid w:val="00B36C15"/>
    <w:rsid w:val="00B40FD2"/>
    <w:rsid w:val="00B53543"/>
    <w:rsid w:val="00B541B2"/>
    <w:rsid w:val="00B56BE3"/>
    <w:rsid w:val="00B6430F"/>
    <w:rsid w:val="00B64713"/>
    <w:rsid w:val="00B71B31"/>
    <w:rsid w:val="00B72E9C"/>
    <w:rsid w:val="00B76181"/>
    <w:rsid w:val="00B7790E"/>
    <w:rsid w:val="00BA2349"/>
    <w:rsid w:val="00BA7C69"/>
    <w:rsid w:val="00BB2128"/>
    <w:rsid w:val="00BC40F9"/>
    <w:rsid w:val="00BC46F4"/>
    <w:rsid w:val="00BD45F6"/>
    <w:rsid w:val="00BE69F4"/>
    <w:rsid w:val="00BF40D4"/>
    <w:rsid w:val="00BF4482"/>
    <w:rsid w:val="00BF661F"/>
    <w:rsid w:val="00C0053A"/>
    <w:rsid w:val="00C03648"/>
    <w:rsid w:val="00C11408"/>
    <w:rsid w:val="00C12054"/>
    <w:rsid w:val="00C12F35"/>
    <w:rsid w:val="00C23965"/>
    <w:rsid w:val="00C2432F"/>
    <w:rsid w:val="00C32AFC"/>
    <w:rsid w:val="00C35290"/>
    <w:rsid w:val="00C35D23"/>
    <w:rsid w:val="00C36B68"/>
    <w:rsid w:val="00C401FA"/>
    <w:rsid w:val="00C40607"/>
    <w:rsid w:val="00C412AB"/>
    <w:rsid w:val="00C43C46"/>
    <w:rsid w:val="00C45760"/>
    <w:rsid w:val="00C50C8C"/>
    <w:rsid w:val="00C54770"/>
    <w:rsid w:val="00C709D4"/>
    <w:rsid w:val="00C72562"/>
    <w:rsid w:val="00C76D7C"/>
    <w:rsid w:val="00C7791C"/>
    <w:rsid w:val="00C86EAB"/>
    <w:rsid w:val="00C91ACF"/>
    <w:rsid w:val="00C92FC7"/>
    <w:rsid w:val="00C97D74"/>
    <w:rsid w:val="00CA052A"/>
    <w:rsid w:val="00CA750B"/>
    <w:rsid w:val="00CB1CF0"/>
    <w:rsid w:val="00CB615F"/>
    <w:rsid w:val="00CB664A"/>
    <w:rsid w:val="00CB722A"/>
    <w:rsid w:val="00CC3A4F"/>
    <w:rsid w:val="00CC6DE0"/>
    <w:rsid w:val="00CD31B3"/>
    <w:rsid w:val="00CE0112"/>
    <w:rsid w:val="00CE0770"/>
    <w:rsid w:val="00CE17F9"/>
    <w:rsid w:val="00CE18CB"/>
    <w:rsid w:val="00CE3612"/>
    <w:rsid w:val="00CE4FF0"/>
    <w:rsid w:val="00CE78E8"/>
    <w:rsid w:val="00CF4DEC"/>
    <w:rsid w:val="00D01ABB"/>
    <w:rsid w:val="00D06678"/>
    <w:rsid w:val="00D108A5"/>
    <w:rsid w:val="00D11085"/>
    <w:rsid w:val="00D11F9E"/>
    <w:rsid w:val="00D17F5C"/>
    <w:rsid w:val="00D22538"/>
    <w:rsid w:val="00D22761"/>
    <w:rsid w:val="00D32D01"/>
    <w:rsid w:val="00D33450"/>
    <w:rsid w:val="00D33515"/>
    <w:rsid w:val="00D40E9E"/>
    <w:rsid w:val="00D441FC"/>
    <w:rsid w:val="00D46C98"/>
    <w:rsid w:val="00D515D0"/>
    <w:rsid w:val="00D54A91"/>
    <w:rsid w:val="00D62646"/>
    <w:rsid w:val="00D660B9"/>
    <w:rsid w:val="00D7318A"/>
    <w:rsid w:val="00D83D8E"/>
    <w:rsid w:val="00D8421A"/>
    <w:rsid w:val="00D93FCF"/>
    <w:rsid w:val="00DA52F1"/>
    <w:rsid w:val="00DA79BF"/>
    <w:rsid w:val="00DB56DC"/>
    <w:rsid w:val="00DC31B9"/>
    <w:rsid w:val="00DD3691"/>
    <w:rsid w:val="00DD50AD"/>
    <w:rsid w:val="00DE4F8B"/>
    <w:rsid w:val="00DE666A"/>
    <w:rsid w:val="00DF2095"/>
    <w:rsid w:val="00DF6046"/>
    <w:rsid w:val="00E008FA"/>
    <w:rsid w:val="00E07779"/>
    <w:rsid w:val="00E153D7"/>
    <w:rsid w:val="00E2688C"/>
    <w:rsid w:val="00E30EBB"/>
    <w:rsid w:val="00E32AFF"/>
    <w:rsid w:val="00E355FB"/>
    <w:rsid w:val="00E35A76"/>
    <w:rsid w:val="00E46438"/>
    <w:rsid w:val="00E63A6D"/>
    <w:rsid w:val="00E71C8D"/>
    <w:rsid w:val="00E71F43"/>
    <w:rsid w:val="00E734BF"/>
    <w:rsid w:val="00E74CDA"/>
    <w:rsid w:val="00E757E9"/>
    <w:rsid w:val="00E7680D"/>
    <w:rsid w:val="00E865E0"/>
    <w:rsid w:val="00E90D2A"/>
    <w:rsid w:val="00E91066"/>
    <w:rsid w:val="00E91B26"/>
    <w:rsid w:val="00E96DDB"/>
    <w:rsid w:val="00EA13B4"/>
    <w:rsid w:val="00EA6C77"/>
    <w:rsid w:val="00EA71A2"/>
    <w:rsid w:val="00EA79DD"/>
    <w:rsid w:val="00EB269C"/>
    <w:rsid w:val="00EC18D8"/>
    <w:rsid w:val="00ED0168"/>
    <w:rsid w:val="00EE52E2"/>
    <w:rsid w:val="00EE6C44"/>
    <w:rsid w:val="00F10C5A"/>
    <w:rsid w:val="00F16F8D"/>
    <w:rsid w:val="00F17A40"/>
    <w:rsid w:val="00F2097E"/>
    <w:rsid w:val="00F259A1"/>
    <w:rsid w:val="00F3073B"/>
    <w:rsid w:val="00F32515"/>
    <w:rsid w:val="00F34745"/>
    <w:rsid w:val="00F40248"/>
    <w:rsid w:val="00F54528"/>
    <w:rsid w:val="00F56A73"/>
    <w:rsid w:val="00F703FE"/>
    <w:rsid w:val="00F779EA"/>
    <w:rsid w:val="00F90800"/>
    <w:rsid w:val="00F94E8B"/>
    <w:rsid w:val="00F97558"/>
    <w:rsid w:val="00F979F0"/>
    <w:rsid w:val="00FA00C2"/>
    <w:rsid w:val="00FA14A7"/>
    <w:rsid w:val="00FA157F"/>
    <w:rsid w:val="00FA2BDB"/>
    <w:rsid w:val="00FA57DC"/>
    <w:rsid w:val="00FC7AC3"/>
    <w:rsid w:val="00FF1CE1"/>
    <w:rsid w:val="00FF60AD"/>
    <w:rsid w:val="00FF6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7B3"/>
  </w:style>
  <w:style w:type="paragraph" w:styleId="Titolo1">
    <w:name w:val="heading 1"/>
    <w:basedOn w:val="Normale"/>
    <w:next w:val="Normale"/>
    <w:link w:val="Titolo1Carattere"/>
    <w:uiPriority w:val="9"/>
    <w:qFormat/>
    <w:rsid w:val="00C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4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F3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298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53F64"/>
    <w:pPr>
      <w:ind w:left="720"/>
      <w:contextualSpacing/>
    </w:pPr>
  </w:style>
  <w:style w:type="paragraph" w:styleId="Intestazione">
    <w:name w:val="header"/>
    <w:basedOn w:val="Normale"/>
    <w:link w:val="IntestazioneCarattere"/>
    <w:uiPriority w:val="99"/>
    <w:unhideWhenUsed/>
    <w:rsid w:val="00C12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F35"/>
  </w:style>
  <w:style w:type="paragraph" w:styleId="Pidipagina">
    <w:name w:val="footer"/>
    <w:basedOn w:val="Normale"/>
    <w:link w:val="PidipaginaCarattere"/>
    <w:unhideWhenUsed/>
    <w:rsid w:val="00C12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F35"/>
  </w:style>
  <w:style w:type="paragraph" w:styleId="Testofumetto">
    <w:name w:val="Balloon Text"/>
    <w:basedOn w:val="Normale"/>
    <w:link w:val="TestofumettoCarattere"/>
    <w:uiPriority w:val="99"/>
    <w:semiHidden/>
    <w:unhideWhenUsed/>
    <w:rsid w:val="00C12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F35"/>
    <w:rPr>
      <w:rFonts w:ascii="Tahoma" w:hAnsi="Tahoma" w:cs="Tahoma"/>
      <w:sz w:val="16"/>
      <w:szCs w:val="16"/>
    </w:rPr>
  </w:style>
  <w:style w:type="character" w:styleId="Collegamentoipertestuale">
    <w:name w:val="Hyperlink"/>
    <w:uiPriority w:val="99"/>
    <w:rsid w:val="00C12F35"/>
    <w:rPr>
      <w:color w:val="0000FF"/>
      <w:u w:val="single"/>
    </w:rPr>
  </w:style>
  <w:style w:type="paragraph" w:styleId="Titolosommario">
    <w:name w:val="TOC Heading"/>
    <w:basedOn w:val="Titolo1"/>
    <w:next w:val="Normale"/>
    <w:uiPriority w:val="39"/>
    <w:semiHidden/>
    <w:unhideWhenUsed/>
    <w:qFormat/>
    <w:rsid w:val="00293F01"/>
    <w:pPr>
      <w:outlineLvl w:val="9"/>
    </w:pPr>
    <w:rPr>
      <w:lang w:eastAsia="it-IT"/>
    </w:rPr>
  </w:style>
  <w:style w:type="paragraph" w:styleId="Sommario1">
    <w:name w:val="toc 1"/>
    <w:basedOn w:val="Normale"/>
    <w:next w:val="Normale"/>
    <w:autoRedefine/>
    <w:uiPriority w:val="39"/>
    <w:unhideWhenUsed/>
    <w:rsid w:val="00293F01"/>
    <w:pPr>
      <w:spacing w:after="100"/>
    </w:pPr>
  </w:style>
  <w:style w:type="paragraph" w:styleId="Sommario2">
    <w:name w:val="toc 2"/>
    <w:basedOn w:val="Normale"/>
    <w:next w:val="Normale"/>
    <w:autoRedefine/>
    <w:uiPriority w:val="39"/>
    <w:unhideWhenUsed/>
    <w:rsid w:val="00C03648"/>
    <w:pPr>
      <w:spacing w:after="100"/>
      <w:ind w:left="220"/>
    </w:pPr>
  </w:style>
  <w:style w:type="paragraph" w:styleId="Sommario3">
    <w:name w:val="toc 3"/>
    <w:basedOn w:val="Normale"/>
    <w:next w:val="Normale"/>
    <w:autoRedefine/>
    <w:uiPriority w:val="39"/>
    <w:unhideWhenUsed/>
    <w:rsid w:val="009A17DA"/>
    <w:pPr>
      <w:spacing w:after="100"/>
      <w:ind w:left="440"/>
    </w:pPr>
    <w:rPr>
      <w:rFonts w:eastAsiaTheme="minorEastAsia"/>
      <w:lang w:eastAsia="it-IT"/>
    </w:rPr>
  </w:style>
  <w:style w:type="paragraph" w:styleId="Sommario4">
    <w:name w:val="toc 4"/>
    <w:basedOn w:val="Normale"/>
    <w:next w:val="Normale"/>
    <w:autoRedefine/>
    <w:uiPriority w:val="39"/>
    <w:unhideWhenUsed/>
    <w:rsid w:val="009A17DA"/>
    <w:pPr>
      <w:spacing w:after="100"/>
      <w:ind w:left="660"/>
    </w:pPr>
    <w:rPr>
      <w:rFonts w:eastAsiaTheme="minorEastAsia"/>
      <w:lang w:eastAsia="it-IT"/>
    </w:rPr>
  </w:style>
  <w:style w:type="paragraph" w:styleId="Sommario5">
    <w:name w:val="toc 5"/>
    <w:basedOn w:val="Normale"/>
    <w:next w:val="Normale"/>
    <w:autoRedefine/>
    <w:uiPriority w:val="39"/>
    <w:unhideWhenUsed/>
    <w:rsid w:val="009A17DA"/>
    <w:pPr>
      <w:spacing w:after="100"/>
      <w:ind w:left="880"/>
    </w:pPr>
    <w:rPr>
      <w:rFonts w:eastAsiaTheme="minorEastAsia"/>
      <w:lang w:eastAsia="it-IT"/>
    </w:rPr>
  </w:style>
  <w:style w:type="paragraph" w:styleId="Sommario6">
    <w:name w:val="toc 6"/>
    <w:basedOn w:val="Normale"/>
    <w:next w:val="Normale"/>
    <w:autoRedefine/>
    <w:uiPriority w:val="39"/>
    <w:unhideWhenUsed/>
    <w:rsid w:val="009A17DA"/>
    <w:pPr>
      <w:spacing w:after="100"/>
      <w:ind w:left="1100"/>
    </w:pPr>
    <w:rPr>
      <w:rFonts w:eastAsiaTheme="minorEastAsia"/>
      <w:lang w:eastAsia="it-IT"/>
    </w:rPr>
  </w:style>
  <w:style w:type="paragraph" w:styleId="Sommario7">
    <w:name w:val="toc 7"/>
    <w:basedOn w:val="Normale"/>
    <w:next w:val="Normale"/>
    <w:autoRedefine/>
    <w:uiPriority w:val="39"/>
    <w:unhideWhenUsed/>
    <w:rsid w:val="009A17DA"/>
    <w:pPr>
      <w:spacing w:after="100"/>
      <w:ind w:left="1320"/>
    </w:pPr>
    <w:rPr>
      <w:rFonts w:eastAsiaTheme="minorEastAsia"/>
      <w:lang w:eastAsia="it-IT"/>
    </w:rPr>
  </w:style>
  <w:style w:type="paragraph" w:styleId="Sommario8">
    <w:name w:val="toc 8"/>
    <w:basedOn w:val="Normale"/>
    <w:next w:val="Normale"/>
    <w:autoRedefine/>
    <w:uiPriority w:val="39"/>
    <w:unhideWhenUsed/>
    <w:rsid w:val="009A17DA"/>
    <w:pPr>
      <w:spacing w:after="100"/>
      <w:ind w:left="1540"/>
    </w:pPr>
    <w:rPr>
      <w:rFonts w:eastAsiaTheme="minorEastAsia"/>
      <w:lang w:eastAsia="it-IT"/>
    </w:rPr>
  </w:style>
  <w:style w:type="paragraph" w:styleId="Sommario9">
    <w:name w:val="toc 9"/>
    <w:basedOn w:val="Normale"/>
    <w:next w:val="Normale"/>
    <w:autoRedefine/>
    <w:uiPriority w:val="39"/>
    <w:unhideWhenUsed/>
    <w:rsid w:val="009A17DA"/>
    <w:pPr>
      <w:spacing w:after="100"/>
      <w:ind w:left="1760"/>
    </w:pPr>
    <w:rPr>
      <w:rFonts w:eastAsiaTheme="minorEastAsia"/>
      <w:lang w:eastAsia="it-IT"/>
    </w:rPr>
  </w:style>
  <w:style w:type="character" w:customStyle="1" w:styleId="Titolo3Carattere">
    <w:name w:val="Titolo 3 Carattere"/>
    <w:basedOn w:val="Carpredefinitoparagrafo"/>
    <w:link w:val="Titolo3"/>
    <w:rsid w:val="008144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7B3"/>
  </w:style>
  <w:style w:type="paragraph" w:styleId="Titolo1">
    <w:name w:val="heading 1"/>
    <w:basedOn w:val="Normale"/>
    <w:next w:val="Normale"/>
    <w:link w:val="Titolo1Carattere"/>
    <w:uiPriority w:val="9"/>
    <w:qFormat/>
    <w:rsid w:val="00C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4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F3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298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53F64"/>
    <w:pPr>
      <w:ind w:left="720"/>
      <w:contextualSpacing/>
    </w:pPr>
  </w:style>
  <w:style w:type="paragraph" w:styleId="Intestazione">
    <w:name w:val="header"/>
    <w:basedOn w:val="Normale"/>
    <w:link w:val="IntestazioneCarattere"/>
    <w:uiPriority w:val="99"/>
    <w:unhideWhenUsed/>
    <w:rsid w:val="00C12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F35"/>
  </w:style>
  <w:style w:type="paragraph" w:styleId="Pidipagina">
    <w:name w:val="footer"/>
    <w:basedOn w:val="Normale"/>
    <w:link w:val="PidipaginaCarattere"/>
    <w:unhideWhenUsed/>
    <w:rsid w:val="00C12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F35"/>
  </w:style>
  <w:style w:type="paragraph" w:styleId="Testofumetto">
    <w:name w:val="Balloon Text"/>
    <w:basedOn w:val="Normale"/>
    <w:link w:val="TestofumettoCarattere"/>
    <w:uiPriority w:val="99"/>
    <w:semiHidden/>
    <w:unhideWhenUsed/>
    <w:rsid w:val="00C12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F35"/>
    <w:rPr>
      <w:rFonts w:ascii="Tahoma" w:hAnsi="Tahoma" w:cs="Tahoma"/>
      <w:sz w:val="16"/>
      <w:szCs w:val="16"/>
    </w:rPr>
  </w:style>
  <w:style w:type="character" w:styleId="Collegamentoipertestuale">
    <w:name w:val="Hyperlink"/>
    <w:uiPriority w:val="99"/>
    <w:rsid w:val="00C12F35"/>
    <w:rPr>
      <w:color w:val="0000FF"/>
      <w:u w:val="single"/>
    </w:rPr>
  </w:style>
  <w:style w:type="paragraph" w:styleId="Titolosommario">
    <w:name w:val="TOC Heading"/>
    <w:basedOn w:val="Titolo1"/>
    <w:next w:val="Normale"/>
    <w:uiPriority w:val="39"/>
    <w:semiHidden/>
    <w:unhideWhenUsed/>
    <w:qFormat/>
    <w:rsid w:val="00293F01"/>
    <w:pPr>
      <w:outlineLvl w:val="9"/>
    </w:pPr>
    <w:rPr>
      <w:lang w:eastAsia="it-IT"/>
    </w:rPr>
  </w:style>
  <w:style w:type="paragraph" w:styleId="Sommario1">
    <w:name w:val="toc 1"/>
    <w:basedOn w:val="Normale"/>
    <w:next w:val="Normale"/>
    <w:autoRedefine/>
    <w:uiPriority w:val="39"/>
    <w:unhideWhenUsed/>
    <w:rsid w:val="00293F01"/>
    <w:pPr>
      <w:spacing w:after="100"/>
    </w:pPr>
  </w:style>
  <w:style w:type="paragraph" w:styleId="Sommario2">
    <w:name w:val="toc 2"/>
    <w:basedOn w:val="Normale"/>
    <w:next w:val="Normale"/>
    <w:autoRedefine/>
    <w:uiPriority w:val="39"/>
    <w:unhideWhenUsed/>
    <w:rsid w:val="00C03648"/>
    <w:pPr>
      <w:spacing w:after="100"/>
      <w:ind w:left="220"/>
    </w:pPr>
  </w:style>
  <w:style w:type="paragraph" w:styleId="Sommario3">
    <w:name w:val="toc 3"/>
    <w:basedOn w:val="Normale"/>
    <w:next w:val="Normale"/>
    <w:autoRedefine/>
    <w:uiPriority w:val="39"/>
    <w:unhideWhenUsed/>
    <w:rsid w:val="009A17DA"/>
    <w:pPr>
      <w:spacing w:after="100"/>
      <w:ind w:left="440"/>
    </w:pPr>
    <w:rPr>
      <w:rFonts w:eastAsiaTheme="minorEastAsia"/>
      <w:lang w:eastAsia="it-IT"/>
    </w:rPr>
  </w:style>
  <w:style w:type="paragraph" w:styleId="Sommario4">
    <w:name w:val="toc 4"/>
    <w:basedOn w:val="Normale"/>
    <w:next w:val="Normale"/>
    <w:autoRedefine/>
    <w:uiPriority w:val="39"/>
    <w:unhideWhenUsed/>
    <w:rsid w:val="009A17DA"/>
    <w:pPr>
      <w:spacing w:after="100"/>
      <w:ind w:left="660"/>
    </w:pPr>
    <w:rPr>
      <w:rFonts w:eastAsiaTheme="minorEastAsia"/>
      <w:lang w:eastAsia="it-IT"/>
    </w:rPr>
  </w:style>
  <w:style w:type="paragraph" w:styleId="Sommario5">
    <w:name w:val="toc 5"/>
    <w:basedOn w:val="Normale"/>
    <w:next w:val="Normale"/>
    <w:autoRedefine/>
    <w:uiPriority w:val="39"/>
    <w:unhideWhenUsed/>
    <w:rsid w:val="009A17DA"/>
    <w:pPr>
      <w:spacing w:after="100"/>
      <w:ind w:left="880"/>
    </w:pPr>
    <w:rPr>
      <w:rFonts w:eastAsiaTheme="minorEastAsia"/>
      <w:lang w:eastAsia="it-IT"/>
    </w:rPr>
  </w:style>
  <w:style w:type="paragraph" w:styleId="Sommario6">
    <w:name w:val="toc 6"/>
    <w:basedOn w:val="Normale"/>
    <w:next w:val="Normale"/>
    <w:autoRedefine/>
    <w:uiPriority w:val="39"/>
    <w:unhideWhenUsed/>
    <w:rsid w:val="009A17DA"/>
    <w:pPr>
      <w:spacing w:after="100"/>
      <w:ind w:left="1100"/>
    </w:pPr>
    <w:rPr>
      <w:rFonts w:eastAsiaTheme="minorEastAsia"/>
      <w:lang w:eastAsia="it-IT"/>
    </w:rPr>
  </w:style>
  <w:style w:type="paragraph" w:styleId="Sommario7">
    <w:name w:val="toc 7"/>
    <w:basedOn w:val="Normale"/>
    <w:next w:val="Normale"/>
    <w:autoRedefine/>
    <w:uiPriority w:val="39"/>
    <w:unhideWhenUsed/>
    <w:rsid w:val="009A17DA"/>
    <w:pPr>
      <w:spacing w:after="100"/>
      <w:ind w:left="1320"/>
    </w:pPr>
    <w:rPr>
      <w:rFonts w:eastAsiaTheme="minorEastAsia"/>
      <w:lang w:eastAsia="it-IT"/>
    </w:rPr>
  </w:style>
  <w:style w:type="paragraph" w:styleId="Sommario8">
    <w:name w:val="toc 8"/>
    <w:basedOn w:val="Normale"/>
    <w:next w:val="Normale"/>
    <w:autoRedefine/>
    <w:uiPriority w:val="39"/>
    <w:unhideWhenUsed/>
    <w:rsid w:val="009A17DA"/>
    <w:pPr>
      <w:spacing w:after="100"/>
      <w:ind w:left="1540"/>
    </w:pPr>
    <w:rPr>
      <w:rFonts w:eastAsiaTheme="minorEastAsia"/>
      <w:lang w:eastAsia="it-IT"/>
    </w:rPr>
  </w:style>
  <w:style w:type="paragraph" w:styleId="Sommario9">
    <w:name w:val="toc 9"/>
    <w:basedOn w:val="Normale"/>
    <w:next w:val="Normale"/>
    <w:autoRedefine/>
    <w:uiPriority w:val="39"/>
    <w:unhideWhenUsed/>
    <w:rsid w:val="009A17DA"/>
    <w:pPr>
      <w:spacing w:after="100"/>
      <w:ind w:left="1760"/>
    </w:pPr>
    <w:rPr>
      <w:rFonts w:eastAsiaTheme="minorEastAsia"/>
      <w:lang w:eastAsia="it-IT"/>
    </w:rPr>
  </w:style>
  <w:style w:type="character" w:customStyle="1" w:styleId="Titolo3Carattere">
    <w:name w:val="Titolo 3 Carattere"/>
    <w:basedOn w:val="Carpredefinitoparagrafo"/>
    <w:link w:val="Titolo3"/>
    <w:rsid w:val="008144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mune.santa-maria-a-vico.c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C1CE-1B3D-47F9-9F92-8D5EE9E9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7048</Words>
  <Characters>40178</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COMUNE DI SANTA MARIA A VICO - AFFIDAMENTO DEL SERVIZIO DI TRATTAMENTO ED AVVIO A RECUPERO DELLA FRAZIONE ORGANICA PROVENIENTE DALLA RACCOLTA DIFFERENZIATA PORTA A PORTA (C.E.R. 20.01.08) E DELLA FRAZIONE BIODEGRADABILE (C.E.R. 20.02.01)</vt:lpstr>
    </vt:vector>
  </TitlesOfParts>
  <Company>BASTARDS TeaM</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SANTA MARIA A VICO - AFFIDAMENTO DEL SERVIZIO DI CONFERIMENTO DELLE FRAZIONI DIFFERENZIATE INDIVIDUATE CON IL CODICE C.E.R. 20.03.07 (RIFIUTI INGOMBRANTI) E CON IL CODICE C.E.R. 16.01.03 (PNEUMATICI FUORI USO)</dc:title>
  <dc:creator>utente</dc:creator>
  <cp:lastModifiedBy>Roberto Cuzzilla</cp:lastModifiedBy>
  <cp:revision>12</cp:revision>
  <cp:lastPrinted>2017-01-16T12:35:00Z</cp:lastPrinted>
  <dcterms:created xsi:type="dcterms:W3CDTF">2017-03-08T11:52:00Z</dcterms:created>
  <dcterms:modified xsi:type="dcterms:W3CDTF">2019-03-12T10:55:00Z</dcterms:modified>
</cp:coreProperties>
</file>